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6368" w:type="dxa"/>
        <w:jc w:val="center"/>
        <w:tblLook w:val="01E0" w:firstRow="1" w:lastRow="1" w:firstColumn="1" w:lastColumn="1" w:noHBand="0" w:noVBand="0"/>
      </w:tblPr>
      <w:tblGrid>
        <w:gridCol w:w="3681"/>
        <w:gridCol w:w="2687"/>
      </w:tblGrid>
      <w:tr w:rsidR="002A4F1D" w:rsidRPr="00D00A43" w14:paraId="1CB6923C" w14:textId="77777777" w:rsidTr="00FA1A29">
        <w:trPr>
          <w:jc w:val="center"/>
        </w:trPr>
        <w:tc>
          <w:tcPr>
            <w:tcW w:w="3681" w:type="dxa"/>
          </w:tcPr>
          <w:p w14:paraId="39198205" w14:textId="47D20490" w:rsidR="002A4F1D" w:rsidRPr="00D00A43" w:rsidRDefault="002A4F1D" w:rsidP="004D0367">
            <w:pPr>
              <w:spacing w:line="340" w:lineRule="exact"/>
              <w:ind w:firstLine="0"/>
              <w:jc w:val="center"/>
              <w:rPr>
                <w:lang w:eastAsia="vi-VN"/>
              </w:rPr>
            </w:pPr>
            <w:bookmarkStart w:id="0" w:name="_Hlk189983481"/>
            <w:bookmarkStart w:id="1" w:name="_Hlk86007686"/>
            <w:bookmarkEnd w:id="0"/>
            <w:r w:rsidRPr="00D00A43">
              <w:rPr>
                <w:lang w:eastAsia="vi-VN"/>
              </w:rPr>
              <w:t>BỘ GIÁO DỤC VÀ ĐÀO TẠO</w:t>
            </w:r>
          </w:p>
        </w:tc>
        <w:tc>
          <w:tcPr>
            <w:tcW w:w="2687" w:type="dxa"/>
          </w:tcPr>
          <w:p w14:paraId="229DD9BB" w14:textId="77777777" w:rsidR="002A4F1D" w:rsidRPr="00D00A43" w:rsidRDefault="002A4F1D" w:rsidP="004D0367">
            <w:pPr>
              <w:spacing w:line="340" w:lineRule="exact"/>
              <w:ind w:firstLine="0"/>
              <w:jc w:val="center"/>
              <w:rPr>
                <w:lang w:eastAsia="vi-VN"/>
              </w:rPr>
            </w:pPr>
            <w:r w:rsidRPr="00D00A43">
              <w:rPr>
                <w:lang w:eastAsia="vi-VN"/>
              </w:rPr>
              <w:t>BỘ QUỐC PHÒNG</w:t>
            </w:r>
          </w:p>
        </w:tc>
      </w:tr>
      <w:tr w:rsidR="002A4F1D" w:rsidRPr="00D00A43" w14:paraId="6DABFABD" w14:textId="77777777" w:rsidTr="00FA1A29">
        <w:trPr>
          <w:jc w:val="center"/>
        </w:trPr>
        <w:tc>
          <w:tcPr>
            <w:tcW w:w="6368" w:type="dxa"/>
            <w:gridSpan w:val="2"/>
          </w:tcPr>
          <w:p w14:paraId="22414E5A" w14:textId="77777777" w:rsidR="006C04C7" w:rsidRPr="006D3729" w:rsidRDefault="006C04C7" w:rsidP="008252B1">
            <w:pPr>
              <w:tabs>
                <w:tab w:val="center" w:pos="2835"/>
                <w:tab w:val="center" w:pos="4111"/>
                <w:tab w:val="center" w:pos="5954"/>
              </w:tabs>
              <w:spacing w:line="340" w:lineRule="exact"/>
              <w:ind w:firstLine="0"/>
              <w:jc w:val="center"/>
              <w:rPr>
                <w:rFonts w:eastAsia="Times New Roman"/>
                <w:b/>
              </w:rPr>
            </w:pPr>
            <w:r w:rsidRPr="006D3729">
              <w:rPr>
                <w:rFonts w:eastAsia="Times New Roman"/>
                <w:b/>
              </w:rPr>
              <w:t>HỌC VIỆN QUÂN Y</w:t>
            </w:r>
          </w:p>
          <w:p w14:paraId="3E67A258" w14:textId="77777777" w:rsidR="006C04C7" w:rsidRPr="006D3729" w:rsidRDefault="006C04C7" w:rsidP="008252B1">
            <w:pPr>
              <w:tabs>
                <w:tab w:val="center" w:pos="2835"/>
                <w:tab w:val="center" w:pos="4111"/>
                <w:tab w:val="center" w:pos="5954"/>
              </w:tabs>
              <w:spacing w:line="340" w:lineRule="exact"/>
              <w:ind w:firstLine="0"/>
              <w:jc w:val="center"/>
              <w:rPr>
                <w:rFonts w:eastAsia="Times New Roman"/>
              </w:rPr>
            </w:pPr>
            <w:r w:rsidRPr="006D3729">
              <w:rPr>
                <w:rFonts w:eastAsia="Times New Roman"/>
              </w:rPr>
              <w:t xml:space="preserve">=== </w:t>
            </w:r>
            <w:r w:rsidRPr="006D3729">
              <w:rPr>
                <w:rFonts w:eastAsia="Times New Roman"/>
                <w:vertAlign w:val="subscript"/>
              </w:rPr>
              <w:t>*</w:t>
            </w:r>
            <w:r w:rsidRPr="006D3729">
              <w:rPr>
                <w:rFonts w:eastAsia="Times New Roman"/>
                <w:vertAlign w:val="superscript"/>
              </w:rPr>
              <w:t>*</w:t>
            </w:r>
            <w:r w:rsidRPr="006D3729">
              <w:rPr>
                <w:rFonts w:eastAsia="Times New Roman"/>
                <w:vertAlign w:val="subscript"/>
              </w:rPr>
              <w:t>*</w:t>
            </w:r>
            <w:r w:rsidRPr="006D3729">
              <w:rPr>
                <w:rFonts w:eastAsia="Times New Roman"/>
              </w:rPr>
              <w:t xml:space="preserve"> ===</w:t>
            </w:r>
          </w:p>
          <w:p w14:paraId="2314BD39" w14:textId="587F2F2A" w:rsidR="002A4F1D" w:rsidRPr="00D00A43" w:rsidRDefault="002A4F1D" w:rsidP="004D0367">
            <w:pPr>
              <w:spacing w:line="340" w:lineRule="exact"/>
              <w:ind w:firstLine="0"/>
              <w:jc w:val="center"/>
              <w:rPr>
                <w:b/>
                <w:bCs/>
                <w:lang w:eastAsia="vi-VN"/>
              </w:rPr>
            </w:pPr>
          </w:p>
        </w:tc>
      </w:tr>
    </w:tbl>
    <w:p w14:paraId="79BF05FD" w14:textId="77777777" w:rsidR="00103BA0" w:rsidRPr="00D00A43" w:rsidRDefault="00103BA0" w:rsidP="004D0367">
      <w:pPr>
        <w:spacing w:line="340" w:lineRule="exact"/>
      </w:pPr>
    </w:p>
    <w:p w14:paraId="73802703" w14:textId="34F6A427" w:rsidR="00FA1A29" w:rsidRPr="00D00A43" w:rsidRDefault="00762962" w:rsidP="00645C14">
      <w:pPr>
        <w:spacing w:line="340" w:lineRule="exact"/>
      </w:pPr>
      <w:r w:rsidRPr="00D00A43">
        <w:tab/>
      </w:r>
    </w:p>
    <w:p w14:paraId="63B31C62" w14:textId="50DEDDD5" w:rsidR="00E230B6" w:rsidRPr="006C04C7" w:rsidRDefault="008252B1" w:rsidP="004D0367">
      <w:pPr>
        <w:spacing w:line="340" w:lineRule="exact"/>
        <w:ind w:firstLine="0"/>
        <w:jc w:val="center"/>
        <w:rPr>
          <w:b/>
          <w:bCs/>
        </w:rPr>
      </w:pPr>
      <w:r>
        <w:rPr>
          <w:b/>
          <w:bCs/>
        </w:rPr>
        <w:t>ĐỖ SƠN HẢI</w:t>
      </w:r>
    </w:p>
    <w:p w14:paraId="6954D223" w14:textId="77777777" w:rsidR="00103BA0" w:rsidRDefault="00103BA0" w:rsidP="004D0367">
      <w:pPr>
        <w:spacing w:line="340" w:lineRule="exact"/>
      </w:pPr>
    </w:p>
    <w:p w14:paraId="5769726C" w14:textId="77777777" w:rsidR="00FA1A29" w:rsidRDefault="00FA1A29" w:rsidP="004D0367">
      <w:pPr>
        <w:spacing w:line="340" w:lineRule="exact"/>
        <w:ind w:firstLine="0"/>
      </w:pPr>
    </w:p>
    <w:p w14:paraId="3BB47DCD" w14:textId="77777777" w:rsidR="00645C14" w:rsidRPr="00D00A43" w:rsidRDefault="00645C14" w:rsidP="004D0367">
      <w:pPr>
        <w:spacing w:line="340" w:lineRule="exact"/>
        <w:ind w:firstLine="0"/>
      </w:pPr>
    </w:p>
    <w:p w14:paraId="3FAD8CFF" w14:textId="77777777" w:rsidR="00A464CA" w:rsidRDefault="008252B1" w:rsidP="008252B1">
      <w:pPr>
        <w:spacing w:line="340" w:lineRule="exact"/>
        <w:ind w:firstLine="0"/>
        <w:jc w:val="center"/>
        <w:rPr>
          <w:b/>
        </w:rPr>
      </w:pPr>
      <w:r w:rsidRPr="008252B1">
        <w:rPr>
          <w:b/>
        </w:rPr>
        <w:t xml:space="preserve">ĐÁNH GIÁ KẾT QUẢ NONG ĐƯỜNG MẬT LẤY SỎI </w:t>
      </w:r>
    </w:p>
    <w:p w14:paraId="7547F18A" w14:textId="0006FA57" w:rsidR="008252B1" w:rsidRDefault="008252B1" w:rsidP="008252B1">
      <w:pPr>
        <w:spacing w:line="340" w:lineRule="exact"/>
        <w:ind w:firstLine="0"/>
        <w:jc w:val="center"/>
        <w:rPr>
          <w:b/>
        </w:rPr>
      </w:pPr>
      <w:r w:rsidRPr="008252B1">
        <w:rPr>
          <w:b/>
        </w:rPr>
        <w:t>BẰ</w:t>
      </w:r>
      <w:r>
        <w:rPr>
          <w:b/>
        </w:rPr>
        <w:t>NG</w:t>
      </w:r>
      <w:r w:rsidR="00A464CA">
        <w:rPr>
          <w:b/>
        </w:rPr>
        <w:t xml:space="preserve"> </w:t>
      </w:r>
      <w:r w:rsidRPr="008252B1">
        <w:rPr>
          <w:b/>
        </w:rPr>
        <w:t>NỘI SOI ỐNG MỀM ĐIỀU TRỊ SỎI</w:t>
      </w:r>
      <w:r>
        <w:rPr>
          <w:b/>
        </w:rPr>
        <w:t xml:space="preserve"> </w:t>
      </w:r>
    </w:p>
    <w:p w14:paraId="307B0362" w14:textId="640A290D" w:rsidR="00A40BEA" w:rsidRPr="008252B1" w:rsidRDefault="008252B1" w:rsidP="008252B1">
      <w:pPr>
        <w:spacing w:line="340" w:lineRule="exact"/>
        <w:ind w:firstLine="0"/>
        <w:jc w:val="center"/>
        <w:rPr>
          <w:b/>
        </w:rPr>
      </w:pPr>
      <w:r w:rsidRPr="008252B1">
        <w:rPr>
          <w:b/>
        </w:rPr>
        <w:t>CÓ HẸP ĐƯỜNG MẬT CHÍNH</w:t>
      </w:r>
    </w:p>
    <w:p w14:paraId="74D5C38B" w14:textId="77777777" w:rsidR="008252B1" w:rsidRDefault="008252B1" w:rsidP="004D0367">
      <w:pPr>
        <w:spacing w:line="340" w:lineRule="exact"/>
        <w:ind w:firstLine="0"/>
        <w:jc w:val="center"/>
        <w:rPr>
          <w:b/>
          <w:bCs/>
        </w:rPr>
      </w:pPr>
    </w:p>
    <w:p w14:paraId="3C450B70" w14:textId="0A91F19B" w:rsidR="00820108" w:rsidRPr="00D00A43" w:rsidRDefault="00FA1A29" w:rsidP="004D0367">
      <w:pPr>
        <w:spacing w:line="340" w:lineRule="exact"/>
        <w:ind w:firstLine="0"/>
        <w:jc w:val="center"/>
        <w:rPr>
          <w:b/>
          <w:bCs/>
        </w:rPr>
      </w:pPr>
      <w:r w:rsidRPr="00D00A43">
        <w:rPr>
          <w:b/>
          <w:bCs/>
        </w:rPr>
        <w:t>N</w:t>
      </w:r>
      <w:r w:rsidR="00820108" w:rsidRPr="00D00A43">
        <w:rPr>
          <w:b/>
          <w:bCs/>
        </w:rPr>
        <w:t>gành</w:t>
      </w:r>
      <w:r w:rsidR="001D307A">
        <w:rPr>
          <w:b/>
          <w:bCs/>
        </w:rPr>
        <w:t xml:space="preserve"> đào tạo</w:t>
      </w:r>
      <w:r w:rsidR="008252B1">
        <w:rPr>
          <w:b/>
          <w:bCs/>
        </w:rPr>
        <w:t>: Ngoại</w:t>
      </w:r>
      <w:r w:rsidR="00820108" w:rsidRPr="00D00A43">
        <w:rPr>
          <w:b/>
          <w:bCs/>
        </w:rPr>
        <w:t xml:space="preserve"> khoa</w:t>
      </w:r>
    </w:p>
    <w:p w14:paraId="3FD4A439" w14:textId="1B34557C" w:rsidR="00820108" w:rsidRPr="00D00A43" w:rsidRDefault="00820108" w:rsidP="004D0367">
      <w:pPr>
        <w:spacing w:line="340" w:lineRule="exact"/>
        <w:ind w:firstLine="0"/>
        <w:jc w:val="center"/>
        <w:rPr>
          <w:b/>
          <w:bCs/>
        </w:rPr>
      </w:pPr>
      <w:r w:rsidRPr="00D00A43">
        <w:rPr>
          <w:b/>
          <w:bCs/>
        </w:rPr>
        <w:t>Mã số</w:t>
      </w:r>
      <w:r w:rsidR="002A5CE6">
        <w:rPr>
          <w:b/>
          <w:bCs/>
        </w:rPr>
        <w:t>: 9720104</w:t>
      </w:r>
    </w:p>
    <w:p w14:paraId="7C1F8BB1" w14:textId="77777777" w:rsidR="00FA1A29" w:rsidRPr="00D00A43" w:rsidRDefault="00FA1A29" w:rsidP="00645C14">
      <w:pPr>
        <w:spacing w:line="340" w:lineRule="exact"/>
        <w:ind w:firstLine="0"/>
      </w:pPr>
    </w:p>
    <w:p w14:paraId="17A7EEF0" w14:textId="77777777" w:rsidR="003D46D5" w:rsidRPr="00D00A43" w:rsidRDefault="00BD7440" w:rsidP="004D0367">
      <w:pPr>
        <w:spacing w:line="340" w:lineRule="exact"/>
      </w:pPr>
      <w:r w:rsidRPr="00D00A43">
        <w:tab/>
      </w:r>
    </w:p>
    <w:p w14:paraId="2086228A" w14:textId="77777777" w:rsidR="00727E06" w:rsidRPr="00D00A43" w:rsidRDefault="006C1CA5" w:rsidP="004D0367">
      <w:pPr>
        <w:spacing w:line="340" w:lineRule="exact"/>
        <w:ind w:firstLine="0"/>
        <w:jc w:val="center"/>
        <w:rPr>
          <w:b/>
          <w:bCs/>
        </w:rPr>
      </w:pPr>
      <w:r w:rsidRPr="00D00A43">
        <w:rPr>
          <w:b/>
          <w:bCs/>
        </w:rPr>
        <w:t xml:space="preserve">TÓM TẮT </w:t>
      </w:r>
      <w:r w:rsidR="00642B9D" w:rsidRPr="00D00A43">
        <w:rPr>
          <w:b/>
          <w:bCs/>
        </w:rPr>
        <w:t xml:space="preserve">LUẬN </w:t>
      </w:r>
      <w:proofErr w:type="gramStart"/>
      <w:r w:rsidR="00642B9D" w:rsidRPr="00D00A43">
        <w:rPr>
          <w:b/>
          <w:bCs/>
        </w:rPr>
        <w:t>ÁN</w:t>
      </w:r>
      <w:proofErr w:type="gramEnd"/>
      <w:r w:rsidR="00642B9D" w:rsidRPr="00D00A43">
        <w:rPr>
          <w:b/>
          <w:bCs/>
        </w:rPr>
        <w:t xml:space="preserve"> TIẾN SĨ </w:t>
      </w:r>
      <w:r w:rsidR="00820108" w:rsidRPr="00D00A43">
        <w:rPr>
          <w:b/>
          <w:bCs/>
        </w:rPr>
        <w:t>Y</w:t>
      </w:r>
      <w:r w:rsidR="00642B9D" w:rsidRPr="00D00A43">
        <w:rPr>
          <w:b/>
          <w:bCs/>
        </w:rPr>
        <w:t xml:space="preserve"> HỌC</w:t>
      </w:r>
    </w:p>
    <w:p w14:paraId="54E7C832" w14:textId="77777777" w:rsidR="00805D0F" w:rsidRPr="00D00A43" w:rsidRDefault="00805D0F" w:rsidP="004D0367">
      <w:pPr>
        <w:spacing w:line="340" w:lineRule="exact"/>
      </w:pPr>
    </w:p>
    <w:p w14:paraId="5AF80B9E" w14:textId="77777777" w:rsidR="00BD7440" w:rsidRPr="00D00A43" w:rsidRDefault="00BD7440" w:rsidP="004D0367">
      <w:pPr>
        <w:spacing w:line="340" w:lineRule="exact"/>
      </w:pPr>
    </w:p>
    <w:p w14:paraId="5042C749" w14:textId="77777777" w:rsidR="00FA1A29" w:rsidRDefault="00FA1A29" w:rsidP="004D0367">
      <w:pPr>
        <w:spacing w:line="340" w:lineRule="exact"/>
        <w:ind w:firstLine="0"/>
      </w:pPr>
    </w:p>
    <w:p w14:paraId="64ACC157" w14:textId="77777777" w:rsidR="00645C14" w:rsidRDefault="00645C14" w:rsidP="004D0367">
      <w:pPr>
        <w:spacing w:line="340" w:lineRule="exact"/>
        <w:ind w:firstLine="0"/>
      </w:pPr>
    </w:p>
    <w:p w14:paraId="55BA7C2E" w14:textId="77777777" w:rsidR="00645C14" w:rsidRDefault="00645C14" w:rsidP="004D0367">
      <w:pPr>
        <w:spacing w:line="340" w:lineRule="exact"/>
        <w:ind w:firstLine="0"/>
      </w:pPr>
    </w:p>
    <w:p w14:paraId="60FBBFB6" w14:textId="77777777" w:rsidR="00645C14" w:rsidRPr="00D00A43" w:rsidRDefault="00645C14" w:rsidP="004D0367">
      <w:pPr>
        <w:spacing w:line="340" w:lineRule="exact"/>
        <w:ind w:firstLine="0"/>
      </w:pPr>
    </w:p>
    <w:p w14:paraId="4508BC9C" w14:textId="77777777" w:rsidR="00FA1A29" w:rsidRPr="00D00A43" w:rsidRDefault="00FA1A29" w:rsidP="004D0367">
      <w:pPr>
        <w:spacing w:line="340" w:lineRule="exact"/>
      </w:pPr>
    </w:p>
    <w:p w14:paraId="690D930C" w14:textId="6ECA4D55" w:rsidR="00F75920" w:rsidRPr="006C04C7" w:rsidRDefault="00103BA0" w:rsidP="004D0367">
      <w:pPr>
        <w:spacing w:line="340" w:lineRule="exact"/>
        <w:ind w:firstLine="0"/>
        <w:jc w:val="center"/>
        <w:rPr>
          <w:b/>
          <w:bCs/>
        </w:rPr>
        <w:sectPr w:rsidR="00F75920" w:rsidRPr="006C04C7" w:rsidSect="00706CD6">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6C04C7">
        <w:rPr>
          <w:b/>
          <w:bCs/>
        </w:rPr>
        <w:t>H</w:t>
      </w:r>
      <w:r w:rsidR="006C04C7" w:rsidRPr="006C04C7">
        <w:rPr>
          <w:b/>
          <w:bCs/>
        </w:rPr>
        <w:t>à</w:t>
      </w:r>
      <w:r w:rsidRPr="006C04C7">
        <w:rPr>
          <w:b/>
          <w:bCs/>
        </w:rPr>
        <w:t xml:space="preserve"> N</w:t>
      </w:r>
      <w:r w:rsidR="006C04C7" w:rsidRPr="006C04C7">
        <w:rPr>
          <w:b/>
          <w:bCs/>
        </w:rPr>
        <w:t>ội</w:t>
      </w:r>
      <w:r w:rsidRPr="006C04C7">
        <w:rPr>
          <w:b/>
          <w:bCs/>
        </w:rPr>
        <w:t xml:space="preserve"> </w:t>
      </w:r>
      <w:r w:rsidR="00C21579" w:rsidRPr="006C04C7">
        <w:rPr>
          <w:b/>
          <w:bCs/>
        </w:rPr>
        <w:t>-</w:t>
      </w:r>
      <w:r w:rsidR="00B67B4D" w:rsidRPr="006C04C7">
        <w:rPr>
          <w:b/>
          <w:bCs/>
        </w:rPr>
        <w:t xml:space="preserve"> </w:t>
      </w:r>
      <w:r w:rsidRPr="006C04C7">
        <w:rPr>
          <w:b/>
          <w:bCs/>
        </w:rPr>
        <w:t>2</w:t>
      </w:r>
      <w:r w:rsidR="00250214">
        <w:rPr>
          <w:b/>
          <w:bCs/>
        </w:rPr>
        <w:t>02</w:t>
      </w:r>
      <w:r w:rsidR="008822BA">
        <w:rPr>
          <w:b/>
          <w:bCs/>
        </w:rPr>
        <w:t>5</w:t>
      </w:r>
    </w:p>
    <w:p w14:paraId="2F799697" w14:textId="52A4C80B" w:rsidR="006C04C7" w:rsidRDefault="00F55346" w:rsidP="009B136F">
      <w:pPr>
        <w:spacing w:before="240" w:line="340" w:lineRule="exact"/>
        <w:ind w:firstLine="0"/>
        <w:jc w:val="center"/>
        <w:rPr>
          <w:b/>
          <w:bCs/>
        </w:rPr>
      </w:pPr>
      <w:r>
        <w:rPr>
          <w:b/>
          <w:bCs/>
          <w:noProof/>
          <w:shd w:val="clear" w:color="auto" w:fill="auto"/>
          <w:lang w:val="vi-VN" w:eastAsia="vi-VN"/>
        </w:rPr>
        <w:lastRenderedPageBreak/>
        <mc:AlternateContent>
          <mc:Choice Requires="wps">
            <w:drawing>
              <wp:anchor distT="0" distB="0" distL="114300" distR="114300" simplePos="0" relativeHeight="251659264" behindDoc="0" locked="0" layoutInCell="1" allowOverlap="1" wp14:anchorId="169B2FA1" wp14:editId="21AF4210">
                <wp:simplePos x="0" y="0"/>
                <wp:positionH relativeFrom="margin">
                  <wp:posOffset>-165613</wp:posOffset>
                </wp:positionH>
                <wp:positionV relativeFrom="paragraph">
                  <wp:posOffset>-243</wp:posOffset>
                </wp:positionV>
                <wp:extent cx="4375150" cy="6135046"/>
                <wp:effectExtent l="0" t="0" r="25400" b="18415"/>
                <wp:wrapNone/>
                <wp:docPr id="2021643481" name="Hình chữ nhật 1"/>
                <wp:cNvGraphicFramePr/>
                <a:graphic xmlns:a="http://schemas.openxmlformats.org/drawingml/2006/main">
                  <a:graphicData uri="http://schemas.microsoft.com/office/word/2010/wordprocessingShape">
                    <wps:wsp>
                      <wps:cNvSpPr/>
                      <wps:spPr>
                        <a:xfrm>
                          <a:off x="0" y="0"/>
                          <a:ext cx="4375150" cy="613504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9B5691" id="Hình chữ nhật 1" o:spid="_x0000_s1026" style="position:absolute;margin-left:-13.05pt;margin-top:0;width:344.5pt;height:483.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5CKnAIAAFoFAAAOAAAAZHJzL2Uyb0RvYy54bWysVMFu2zAMvQ/YPwi6r7YTJ+2COkXQotuA&#10;og3WDj2rshQbkEVNUuJkpwH7k+0H9g8DdupHjZIdt2iLHYZdbEkkH8mnRx2fbBtFNsK6GnRBs4OU&#10;EqE5lLVeFfTTzfmbI0qcZ7pkCrQo6E44ejJ//eq4NTMxggpUKSxBEO1mrSlo5b2ZJYnjlWiYOwAj&#10;NBol2IZ53NpVUlrWInqjklGaTpMWbGkscOEcnp51RjqP+FIK7q+kdMITVVCszcevjd+78E3mx2y2&#10;ssxUNe/LYP9QRcNqjUkHqDPmGVnb+hlUU3MLDqQ/4NAkIGXNRewBu8nSJ91cV8yI2AuS48xAk/t/&#10;sPxys7SkLgs6SkfZNB/nRxklmjV4V+/r+6+6Irz6/fP+G9HVr+/3PzzJAmetcTMMvTZL2+8cLgMB&#10;W2mb8MfWyDbyvBt4FltPOB7m48NJNsHr4GibZuNJmk8DavIQbqzz7wQ0JCwKavEiI79sc+F857p3&#10;Cdk0nNdKhfNQWVdLXPmdEsFB6Y9CYp+YfRSBosLEqbJkw1AbjHOhfdaZKlaK7hirTKNIsLQhIhYa&#10;AQOyxMQDdg8Q1Pscuyu79w+hIgp0CE7/VlgXPETEzKD9ENzUGuxLAAq76jN3/nuSOmoCS3dQ7lAF&#10;FrrxcIaf10j7BXN+ySzOA14Vzri/wo9U0BYU+hUlFdgvL50Hf5QpWilpcb4K6j6vmRWUqA8aBfw2&#10;y/MwkHGTTw5HuLGPLXePLXrdnAJeE2oTq4vL4O/VfiktNLf4FCxCVjQxzTF3Qbm3+82p7+YeHxMu&#10;FovohkNomL/Q14YH8MBqkNXN9pZZ02vPo2wvYT+LbPZEgp1viNSwWHuQddTnA6893zjAUTj9YxNe&#10;iMf76PXwJM7/AAAA//8DAFBLAwQUAAYACAAAACEAuMmLVNwAAAAIAQAADwAAAGRycy9kb3ducmV2&#10;LnhtbEyPzU7DMBCE70i8g7VI3FqnkYhIiFNVIMSFA7Q8gBtvE4t4HdnODzw9ywmOOzOa/aber24Q&#10;M4ZoPSnYbTMQSK03ljoFH6fnzT2ImDQZPXhCBV8YYd9cX9W6Mn6hd5yPqRNcQrHSCvqUxkrK2Pbo&#10;dNz6EYm9iw9OJz5DJ03QC5e7QeZZVkinLfGHXo/42GP7eZycgrDOi3mxJd2136V9Cq/d9HY5KHV7&#10;sx4eQCRc018YfvEZHRpmOvuJTBSDgk1e7DiqgBexXRR5CeKsoCxYl00t/w9ofgAAAP//AwBQSwEC&#10;LQAUAAYACAAAACEAtoM4kv4AAADhAQAAEwAAAAAAAAAAAAAAAAAAAAAAW0NvbnRlbnRfVHlwZXNd&#10;LnhtbFBLAQItABQABgAIAAAAIQA4/SH/1gAAAJQBAAALAAAAAAAAAAAAAAAAAC8BAABfcmVscy8u&#10;cmVsc1BLAQItABQABgAIAAAAIQDSy5CKnAIAAFoFAAAOAAAAAAAAAAAAAAAAAC4CAABkcnMvZTJv&#10;RG9jLnhtbFBLAQItABQABgAIAAAAIQC4yYtU3AAAAAgBAAAPAAAAAAAAAAAAAAAAAPYEAABkcnMv&#10;ZG93bnJldi54bWxQSwUGAAAAAAQABADzAAAA/wUAAAAA&#10;" filled="f" strokecolor="#0a121c [484]" strokeweight="2pt">
                <w10:wrap anchorx="margin"/>
              </v:rect>
            </w:pict>
          </mc:Fallback>
        </mc:AlternateContent>
      </w:r>
      <w:r w:rsidR="00FA1A29" w:rsidRPr="006C04C7">
        <w:rPr>
          <w:b/>
          <w:bCs/>
        </w:rPr>
        <w:t>CÔNG TRÌNH ĐƯỢC HOÀN THÀNH TẠI</w:t>
      </w:r>
    </w:p>
    <w:p w14:paraId="68CDB58F" w14:textId="1430CEC8" w:rsidR="00FA1A29" w:rsidRPr="00D249C3" w:rsidRDefault="00FA1A29" w:rsidP="009B136F">
      <w:pPr>
        <w:spacing w:line="340" w:lineRule="exact"/>
        <w:ind w:firstLine="0"/>
        <w:jc w:val="center"/>
        <w:rPr>
          <w:rFonts w:eastAsia="Times New Roman"/>
          <w:b/>
          <w:bCs/>
        </w:rPr>
      </w:pPr>
      <w:r w:rsidRPr="006C04C7">
        <w:rPr>
          <w:b/>
          <w:bCs/>
        </w:rPr>
        <w:t>HỌC VIỆN QUÂN Y</w:t>
      </w:r>
    </w:p>
    <w:p w14:paraId="2E2BD2AC" w14:textId="77777777" w:rsidR="008824D1" w:rsidRPr="00D00A43" w:rsidRDefault="008824D1" w:rsidP="004D0367">
      <w:pPr>
        <w:spacing w:line="340" w:lineRule="exact"/>
      </w:pPr>
    </w:p>
    <w:p w14:paraId="712AFFF5" w14:textId="77777777" w:rsidR="00FA1A29" w:rsidRPr="00D00A43" w:rsidRDefault="00FA1A29" w:rsidP="004D0367">
      <w:pPr>
        <w:spacing w:line="340" w:lineRule="exact"/>
      </w:pPr>
    </w:p>
    <w:p w14:paraId="34C6F249" w14:textId="77777777" w:rsidR="00FA1A29" w:rsidRPr="00D00A43" w:rsidRDefault="00FA1A29" w:rsidP="004D0367">
      <w:pPr>
        <w:spacing w:line="340" w:lineRule="exact"/>
      </w:pPr>
    </w:p>
    <w:p w14:paraId="55FE489B" w14:textId="77777777" w:rsidR="00FA1A29" w:rsidRPr="00D00A43" w:rsidRDefault="00FA1A29" w:rsidP="004D0367">
      <w:pPr>
        <w:spacing w:line="340" w:lineRule="exact"/>
      </w:pPr>
    </w:p>
    <w:p w14:paraId="4CA9104F" w14:textId="77777777" w:rsidR="00FA1A29" w:rsidRPr="00D00A43" w:rsidRDefault="00FA1A29" w:rsidP="004D0367">
      <w:pPr>
        <w:spacing w:line="340" w:lineRule="exact"/>
      </w:pPr>
    </w:p>
    <w:p w14:paraId="623DE9A6" w14:textId="7B48F259" w:rsidR="00DF7863" w:rsidRPr="00D00A43" w:rsidRDefault="00DF7863" w:rsidP="004D0367">
      <w:pPr>
        <w:spacing w:line="340" w:lineRule="exact"/>
      </w:pPr>
      <w:r w:rsidRPr="00D00A43">
        <w:t>Người hướng dẫn khoa học</w:t>
      </w:r>
      <w:r w:rsidR="005B1660">
        <w:t>:</w:t>
      </w:r>
    </w:p>
    <w:p w14:paraId="7C3964FC" w14:textId="2D0DA3CB" w:rsidR="00BD7440" w:rsidRPr="00130EAF" w:rsidRDefault="00D02DC4" w:rsidP="004D0367">
      <w:pPr>
        <w:spacing w:line="340" w:lineRule="exact"/>
        <w:rPr>
          <w:b/>
          <w:bCs/>
        </w:rPr>
      </w:pPr>
      <w:r w:rsidRPr="00D00A43">
        <w:rPr>
          <w:b/>
        </w:rPr>
        <w:tab/>
      </w:r>
      <w:r w:rsidRPr="00250214">
        <w:rPr>
          <w:b/>
          <w:bCs/>
          <w:lang w:val="vi-VN"/>
        </w:rPr>
        <w:t>1.</w:t>
      </w:r>
      <w:r w:rsidR="0015587D" w:rsidRPr="00130EAF">
        <w:rPr>
          <w:b/>
          <w:bCs/>
        </w:rPr>
        <w:t xml:space="preserve"> </w:t>
      </w:r>
      <w:r w:rsidR="00383C18">
        <w:rPr>
          <w:b/>
          <w:bCs/>
        </w:rPr>
        <w:t>PGS, TS Lê Thanh Sơn</w:t>
      </w:r>
    </w:p>
    <w:p w14:paraId="40E41607" w14:textId="0F251A5D" w:rsidR="003C1712" w:rsidRPr="00130EAF" w:rsidRDefault="00D02DC4" w:rsidP="004D0367">
      <w:pPr>
        <w:spacing w:line="340" w:lineRule="exact"/>
      </w:pPr>
      <w:r w:rsidRPr="00130EAF">
        <w:rPr>
          <w:b/>
          <w:bCs/>
        </w:rPr>
        <w:tab/>
      </w:r>
      <w:r w:rsidRPr="00250214">
        <w:rPr>
          <w:b/>
          <w:bCs/>
          <w:lang w:val="vi-VN"/>
        </w:rPr>
        <w:t>2.</w:t>
      </w:r>
      <w:r w:rsidRPr="00D00A43">
        <w:rPr>
          <w:lang w:val="vi-VN"/>
        </w:rPr>
        <w:t xml:space="preserve"> </w:t>
      </w:r>
      <w:r w:rsidR="00383C18">
        <w:rPr>
          <w:b/>
          <w:bCs/>
        </w:rPr>
        <w:t>PGS, TS Nguyễn Anh Tuấn</w:t>
      </w:r>
    </w:p>
    <w:p w14:paraId="092DD566" w14:textId="77777777" w:rsidR="00347A37" w:rsidRPr="00130EAF" w:rsidRDefault="00347A37" w:rsidP="004D0367">
      <w:pPr>
        <w:spacing w:line="340" w:lineRule="exact"/>
      </w:pPr>
    </w:p>
    <w:p w14:paraId="36152D02" w14:textId="77777777" w:rsidR="00FA1A29" w:rsidRPr="00130EAF" w:rsidRDefault="00FA1A29" w:rsidP="004D0367">
      <w:pPr>
        <w:spacing w:line="340" w:lineRule="exact"/>
        <w:ind w:firstLine="0"/>
      </w:pPr>
    </w:p>
    <w:p w14:paraId="3E606F24" w14:textId="4E7ECDED" w:rsidR="00B72535" w:rsidRPr="00130EAF" w:rsidRDefault="00B72535" w:rsidP="004D0367">
      <w:pPr>
        <w:spacing w:line="340" w:lineRule="exact"/>
      </w:pPr>
      <w:r w:rsidRPr="00130EAF">
        <w:t xml:space="preserve">Phản biện 1: </w:t>
      </w:r>
      <w:r w:rsidR="00076049" w:rsidRPr="00076049">
        <w:rPr>
          <w:b/>
        </w:rPr>
        <w:t>PGS</w:t>
      </w:r>
      <w:proofErr w:type="gramStart"/>
      <w:r w:rsidR="00076049" w:rsidRPr="00076049">
        <w:rPr>
          <w:b/>
        </w:rPr>
        <w:t>,TS</w:t>
      </w:r>
      <w:proofErr w:type="gramEnd"/>
      <w:r w:rsidR="00076049" w:rsidRPr="00076049">
        <w:rPr>
          <w:b/>
        </w:rPr>
        <w:t xml:space="preserve"> Trần Bảo Long</w:t>
      </w:r>
    </w:p>
    <w:p w14:paraId="14947DB1" w14:textId="71AEDB34" w:rsidR="00011883" w:rsidRPr="00130EAF" w:rsidRDefault="00B72535" w:rsidP="004D0367">
      <w:pPr>
        <w:spacing w:line="340" w:lineRule="exact"/>
      </w:pPr>
      <w:r w:rsidRPr="00130EAF">
        <w:t xml:space="preserve">Phản biện 2: </w:t>
      </w:r>
      <w:r w:rsidR="00076049" w:rsidRPr="00076049">
        <w:rPr>
          <w:b/>
        </w:rPr>
        <w:t>PGS</w:t>
      </w:r>
      <w:proofErr w:type="gramStart"/>
      <w:r w:rsidR="00076049" w:rsidRPr="00076049">
        <w:rPr>
          <w:b/>
        </w:rPr>
        <w:t>,TS</w:t>
      </w:r>
      <w:proofErr w:type="gramEnd"/>
      <w:r w:rsidR="00076049" w:rsidRPr="00076049">
        <w:rPr>
          <w:b/>
        </w:rPr>
        <w:t xml:space="preserve"> Trần Hiếu Học</w:t>
      </w:r>
    </w:p>
    <w:p w14:paraId="1FA698F7" w14:textId="5C1C5F7D" w:rsidR="00B72535" w:rsidRPr="00130EAF" w:rsidRDefault="00B72535" w:rsidP="004D0367">
      <w:pPr>
        <w:spacing w:line="340" w:lineRule="exact"/>
      </w:pPr>
      <w:r w:rsidRPr="00130EAF">
        <w:t xml:space="preserve">Phản biện 3: </w:t>
      </w:r>
      <w:r w:rsidR="00076049" w:rsidRPr="00076049">
        <w:rPr>
          <w:b/>
        </w:rPr>
        <w:t>PGS</w:t>
      </w:r>
      <w:proofErr w:type="gramStart"/>
      <w:r w:rsidR="00076049" w:rsidRPr="00076049">
        <w:rPr>
          <w:b/>
        </w:rPr>
        <w:t>,TS</w:t>
      </w:r>
      <w:proofErr w:type="gramEnd"/>
      <w:r w:rsidR="00076049" w:rsidRPr="00076049">
        <w:rPr>
          <w:b/>
        </w:rPr>
        <w:t xml:space="preserve"> Lê Văn Thành</w:t>
      </w:r>
    </w:p>
    <w:p w14:paraId="5546EEE8" w14:textId="77777777" w:rsidR="00314EDF" w:rsidRPr="00130EAF" w:rsidRDefault="00314EDF" w:rsidP="004D0367">
      <w:pPr>
        <w:spacing w:line="340" w:lineRule="exact"/>
      </w:pPr>
    </w:p>
    <w:p w14:paraId="0C9AC40B" w14:textId="77777777" w:rsidR="00FA1A29" w:rsidRPr="00130EAF" w:rsidRDefault="00FA1A29" w:rsidP="004D0367">
      <w:pPr>
        <w:spacing w:line="340" w:lineRule="exact"/>
      </w:pPr>
    </w:p>
    <w:p w14:paraId="5E83073C" w14:textId="77777777" w:rsidR="00004D33" w:rsidRPr="00130EAF" w:rsidRDefault="006C04C7" w:rsidP="004D0367">
      <w:pPr>
        <w:spacing w:line="340" w:lineRule="exact"/>
        <w:ind w:firstLine="0"/>
        <w:jc w:val="center"/>
      </w:pPr>
      <w:r w:rsidRPr="00130EAF">
        <w:t xml:space="preserve">Luận </w:t>
      </w:r>
      <w:proofErr w:type="gramStart"/>
      <w:r w:rsidRPr="00130EAF">
        <w:t>án</w:t>
      </w:r>
      <w:proofErr w:type="gramEnd"/>
      <w:r w:rsidRPr="00130EAF">
        <w:t xml:space="preserve"> được bảo vệ tại Hội đồng chấm luận án cấp Trường tại </w:t>
      </w:r>
    </w:p>
    <w:p w14:paraId="4E2A20B5" w14:textId="1B624633" w:rsidR="006C04C7" w:rsidRPr="00130EAF" w:rsidRDefault="006C04C7" w:rsidP="004D0367">
      <w:pPr>
        <w:spacing w:line="340" w:lineRule="exact"/>
        <w:ind w:firstLine="0"/>
        <w:jc w:val="center"/>
      </w:pPr>
      <w:r w:rsidRPr="00130EAF">
        <w:t>Học viện Quân y vào hồi... giờ... ngày... tháng ... năm</w:t>
      </w:r>
      <w:r w:rsidR="00D72CDC" w:rsidRPr="00130EAF">
        <w:t xml:space="preserve"> 2025</w:t>
      </w:r>
    </w:p>
    <w:p w14:paraId="4135B05F" w14:textId="77777777" w:rsidR="006C04C7" w:rsidRPr="00130EAF" w:rsidRDefault="006C04C7" w:rsidP="004D0367">
      <w:pPr>
        <w:spacing w:line="340" w:lineRule="exact"/>
      </w:pPr>
    </w:p>
    <w:p w14:paraId="1F551BFB" w14:textId="77777777" w:rsidR="006C04C7" w:rsidRDefault="006C04C7" w:rsidP="00501B24">
      <w:pPr>
        <w:spacing w:line="340" w:lineRule="exact"/>
        <w:ind w:firstLine="0"/>
      </w:pPr>
    </w:p>
    <w:p w14:paraId="7694FBBE" w14:textId="77777777" w:rsidR="00501B24" w:rsidRPr="00130EAF" w:rsidRDefault="00501B24" w:rsidP="00501B24">
      <w:pPr>
        <w:spacing w:line="340" w:lineRule="exact"/>
        <w:ind w:firstLine="0"/>
      </w:pPr>
    </w:p>
    <w:p w14:paraId="0BE29BF8" w14:textId="77777777" w:rsidR="006C04C7" w:rsidRPr="00130EAF" w:rsidRDefault="006C04C7" w:rsidP="004D0367">
      <w:pPr>
        <w:spacing w:line="340" w:lineRule="exact"/>
        <w:ind w:firstLine="0"/>
      </w:pPr>
    </w:p>
    <w:p w14:paraId="3C23AAC5" w14:textId="77777777" w:rsidR="00EB0436" w:rsidRPr="00130EAF" w:rsidRDefault="00EB0436" w:rsidP="004D0367">
      <w:pPr>
        <w:spacing w:line="340" w:lineRule="exact"/>
      </w:pPr>
    </w:p>
    <w:p w14:paraId="0F863A49" w14:textId="5565C42C" w:rsidR="006C04C7" w:rsidRPr="00130EAF" w:rsidRDefault="006C04C7" w:rsidP="004D0367">
      <w:pPr>
        <w:spacing w:line="340" w:lineRule="exact"/>
      </w:pPr>
      <w:r w:rsidRPr="00130EAF">
        <w:t xml:space="preserve">Có thể tìm hiểu luận </w:t>
      </w:r>
      <w:proofErr w:type="gramStart"/>
      <w:r w:rsidRPr="00130EAF">
        <w:t>án</w:t>
      </w:r>
      <w:proofErr w:type="gramEnd"/>
      <w:r w:rsidRPr="00130EAF">
        <w:t xml:space="preserve"> tại:</w:t>
      </w:r>
    </w:p>
    <w:p w14:paraId="2B76B70C" w14:textId="77777777" w:rsidR="006C04C7" w:rsidRPr="00130EAF" w:rsidRDefault="006C04C7" w:rsidP="004D0367">
      <w:pPr>
        <w:spacing w:line="340" w:lineRule="exact"/>
        <w:rPr>
          <w:b/>
        </w:rPr>
      </w:pPr>
      <w:r w:rsidRPr="00130EAF">
        <w:tab/>
      </w:r>
      <w:r w:rsidRPr="00130EAF">
        <w:rPr>
          <w:b/>
        </w:rPr>
        <w:t>1. Thư viện Quốc gia</w:t>
      </w:r>
    </w:p>
    <w:p w14:paraId="66817F8E" w14:textId="24D2D354" w:rsidR="006C04C7" w:rsidRPr="00130EAF" w:rsidRDefault="006C04C7" w:rsidP="004D0367">
      <w:pPr>
        <w:spacing w:line="340" w:lineRule="exact"/>
        <w:rPr>
          <w:b/>
        </w:rPr>
      </w:pPr>
      <w:r w:rsidRPr="00130EAF">
        <w:rPr>
          <w:b/>
        </w:rPr>
        <w:tab/>
        <w:t>2. Thư viện Học viện Quân y</w:t>
      </w:r>
    </w:p>
    <w:bookmarkEnd w:id="1"/>
    <w:p w14:paraId="19EA3E87" w14:textId="5E74B528" w:rsidR="00C62866" w:rsidRPr="002626EA" w:rsidRDefault="00C62866" w:rsidP="002626EA">
      <w:pPr>
        <w:spacing w:line="340" w:lineRule="exact"/>
        <w:sectPr w:rsidR="00C62866" w:rsidRPr="002626EA" w:rsidSect="00706CD6">
          <w:headerReference w:type="default" r:id="rId11"/>
          <w:pgSz w:w="8420" w:h="11907" w:orient="landscape" w:code="9"/>
          <w:pgMar w:top="1134" w:right="1134" w:bottom="1134" w:left="1134" w:header="567" w:footer="567" w:gutter="0"/>
          <w:pgNumType w:start="1"/>
          <w:cols w:space="720"/>
          <w:docGrid w:linePitch="360"/>
        </w:sectPr>
      </w:pPr>
    </w:p>
    <w:p w14:paraId="24E66F39" w14:textId="37459A66" w:rsidR="00091180" w:rsidRPr="002626EA" w:rsidRDefault="00820108" w:rsidP="00091180">
      <w:pPr>
        <w:pStyle w:val="Title"/>
        <w:tabs>
          <w:tab w:val="clear" w:pos="0"/>
          <w:tab w:val="clear" w:pos="357"/>
          <w:tab w:val="clear" w:pos="459"/>
          <w:tab w:val="clear" w:pos="567"/>
        </w:tabs>
        <w:ind w:firstLine="0"/>
        <w:rPr>
          <w:lang w:val="vi-VN"/>
        </w:rPr>
      </w:pPr>
      <w:r w:rsidRPr="002626EA">
        <w:rPr>
          <w:lang w:val="vi-VN"/>
        </w:rPr>
        <w:lastRenderedPageBreak/>
        <w:t>ĐẶT VẤN ĐỀ</w:t>
      </w:r>
    </w:p>
    <w:p w14:paraId="36A3769D" w14:textId="31D90278" w:rsidR="00411EA1" w:rsidRPr="00411EA1" w:rsidRDefault="00411EA1" w:rsidP="00411EA1">
      <w:pPr>
        <w:spacing w:line="340" w:lineRule="exact"/>
        <w:ind w:firstLine="426"/>
        <w:rPr>
          <w:bCs/>
          <w:lang w:val="vi-VN"/>
        </w:rPr>
      </w:pPr>
      <w:r w:rsidRPr="00411EA1">
        <w:rPr>
          <w:bCs/>
          <w:lang w:val="vi-VN"/>
        </w:rPr>
        <w:t>Sỏi mật có hẹp đường mậ</w:t>
      </w:r>
      <w:r>
        <w:rPr>
          <w:bCs/>
          <w:lang w:val="vi-VN"/>
        </w:rPr>
        <w:t>t (HĐM)</w:t>
      </w:r>
      <w:r w:rsidRPr="00411EA1">
        <w:rPr>
          <w:bCs/>
          <w:lang w:val="vi-VN"/>
        </w:rPr>
        <w:t xml:space="preserve"> là một bệnh lý gặp nhiều ở</w:t>
      </w:r>
      <w:r>
        <w:rPr>
          <w:bCs/>
          <w:lang w:val="vi-VN"/>
        </w:rPr>
        <w:t xml:space="preserve"> </w:t>
      </w:r>
      <w:r w:rsidRPr="00411EA1">
        <w:rPr>
          <w:bCs/>
          <w:lang w:val="vi-VN"/>
        </w:rPr>
        <w:t>Việ</w:t>
      </w:r>
      <w:r>
        <w:rPr>
          <w:bCs/>
          <w:lang w:val="vi-VN"/>
        </w:rPr>
        <w:t>t Nam. T</w:t>
      </w:r>
      <w:r w:rsidRPr="00411EA1">
        <w:rPr>
          <w:bCs/>
          <w:lang w:val="vi-VN"/>
        </w:rPr>
        <w:t>ỷ lệ HĐM tuy chỉ chiếm khoảng 4-10% số bệnh lý đường mật nói chung nhưng tỷ lệ hẹp ở bệnh nhân (BN) sỏi mật có thể lên tớ</w:t>
      </w:r>
      <w:r>
        <w:rPr>
          <w:bCs/>
          <w:lang w:val="vi-VN"/>
        </w:rPr>
        <w:t>i 45,6-70%</w:t>
      </w:r>
      <w:r w:rsidRPr="00411EA1">
        <w:rPr>
          <w:bCs/>
          <w:lang w:val="vi-VN"/>
        </w:rPr>
        <w:t>. Hẹp ảnh hưởng rất nhiều tới kết quả điều trị sỏi mật và là một trong những nguyên nhân chính của sỏi sót và sỏi tái phát, khiến BN phải mổ lại nhiều lần. Đồng thời, HĐM cũng là căn nguyên của nhiều bệnh lý như viêm đường mật, tắc mậ</w:t>
      </w:r>
      <w:r w:rsidR="008C51E5">
        <w:rPr>
          <w:bCs/>
          <w:lang w:val="vi-VN"/>
        </w:rPr>
        <w:t>t, suy gan</w:t>
      </w:r>
      <w:r w:rsidR="00CB42FA">
        <w:rPr>
          <w:bCs/>
          <w:lang w:val="vi-VN"/>
        </w:rPr>
        <w:t>..</w:t>
      </w:r>
      <w:r>
        <w:rPr>
          <w:bCs/>
          <w:lang w:val="vi-VN"/>
        </w:rPr>
        <w:t>.</w:t>
      </w:r>
    </w:p>
    <w:p w14:paraId="1FD6D2EB" w14:textId="7FC18063" w:rsidR="00411EA1" w:rsidRPr="00411EA1" w:rsidRDefault="009A3A36" w:rsidP="009A3A36">
      <w:pPr>
        <w:spacing w:line="340" w:lineRule="exact"/>
        <w:ind w:firstLine="426"/>
        <w:rPr>
          <w:bCs/>
          <w:lang w:val="vi-VN"/>
        </w:rPr>
      </w:pPr>
      <w:r w:rsidRPr="009A3A36">
        <w:rPr>
          <w:bCs/>
          <w:lang w:val="vi-VN"/>
        </w:rPr>
        <w:t xml:space="preserve">Có nhiều phương pháp điều trị sỏi kèm hẹp đường mật, trong đó </w:t>
      </w:r>
      <w:r>
        <w:rPr>
          <w:bCs/>
          <w:lang w:val="vi-VN"/>
        </w:rPr>
        <w:t>n</w:t>
      </w:r>
      <w:r w:rsidRPr="00411EA1">
        <w:rPr>
          <w:bCs/>
          <w:lang w:val="vi-VN"/>
        </w:rPr>
        <w:t>ong hẹp và lấy sỏi qua nội soi</w:t>
      </w:r>
      <w:r w:rsidRPr="009A3A36">
        <w:rPr>
          <w:bCs/>
          <w:lang w:val="vi-VN"/>
        </w:rPr>
        <w:t xml:space="preserve"> đường mật (NSĐM)</w:t>
      </w:r>
      <w:r w:rsidRPr="00411EA1">
        <w:rPr>
          <w:bCs/>
          <w:lang w:val="vi-VN"/>
        </w:rPr>
        <w:t xml:space="preserve"> ống mềm đã cho thấy là một phương pháp điều trị hiệu quả</w:t>
      </w:r>
      <w:r w:rsidR="00582867">
        <w:rPr>
          <w:bCs/>
          <w:lang w:val="vi-VN"/>
        </w:rPr>
        <w:t xml:space="preserve">. </w:t>
      </w:r>
      <w:r w:rsidR="00411EA1" w:rsidRPr="00411EA1">
        <w:rPr>
          <w:bCs/>
          <w:lang w:val="vi-VN"/>
        </w:rPr>
        <w:t>Với ưu điểm là phương pháp can thiệ</w:t>
      </w:r>
      <w:r w:rsidR="00704852">
        <w:rPr>
          <w:bCs/>
          <w:lang w:val="vi-VN"/>
        </w:rPr>
        <w:t>p ít xâm lấn</w:t>
      </w:r>
      <w:r w:rsidR="00411EA1" w:rsidRPr="00411EA1">
        <w:rPr>
          <w:bCs/>
          <w:lang w:val="vi-VN"/>
        </w:rPr>
        <w:t xml:space="preserve">, </w:t>
      </w:r>
      <w:r w:rsidRPr="009A3A36">
        <w:rPr>
          <w:bCs/>
          <w:lang w:val="vi-VN"/>
        </w:rPr>
        <w:t>vừ</w:t>
      </w:r>
      <w:r>
        <w:rPr>
          <w:bCs/>
          <w:lang w:val="vi-VN"/>
        </w:rPr>
        <w:t xml:space="preserve">a </w:t>
      </w:r>
      <w:r w:rsidR="00411EA1" w:rsidRPr="00411EA1">
        <w:rPr>
          <w:bCs/>
          <w:lang w:val="vi-VN"/>
        </w:rPr>
        <w:t>chẩn đoán</w:t>
      </w:r>
      <w:r w:rsidRPr="009A3A36">
        <w:rPr>
          <w:bCs/>
          <w:lang w:val="vi-VN"/>
        </w:rPr>
        <w:t xml:space="preserve"> vừa</w:t>
      </w:r>
      <w:r w:rsidR="00411EA1" w:rsidRPr="00411EA1">
        <w:rPr>
          <w:bCs/>
          <w:lang w:val="vi-VN"/>
        </w:rPr>
        <w:t xml:space="preserve"> điều trị, </w:t>
      </w:r>
      <w:r w:rsidRPr="009A3A36">
        <w:rPr>
          <w:bCs/>
          <w:lang w:val="vi-VN"/>
        </w:rPr>
        <w:t>kỹ thuật này</w:t>
      </w:r>
      <w:r w:rsidR="00411EA1" w:rsidRPr="00411EA1">
        <w:rPr>
          <w:bCs/>
          <w:lang w:val="vi-VN"/>
        </w:rPr>
        <w:t xml:space="preserve"> ngày càng được áp dụng rộng rãi ở các cơ sở y tế trên thế giới. Ở Việt Nam, </w:t>
      </w:r>
      <w:r w:rsidR="00582867" w:rsidRPr="002626EA">
        <w:rPr>
          <w:bCs/>
          <w:lang w:val="vi-VN"/>
        </w:rPr>
        <w:t xml:space="preserve">tuy </w:t>
      </w:r>
      <w:r w:rsidR="00411EA1" w:rsidRPr="00411EA1">
        <w:rPr>
          <w:bCs/>
          <w:lang w:val="vi-VN"/>
        </w:rPr>
        <w:t xml:space="preserve">tỷ lệ hẹp đường mật ở BN sỏi mật </w:t>
      </w:r>
      <w:r>
        <w:rPr>
          <w:bCs/>
          <w:lang w:val="vi-VN"/>
        </w:rPr>
        <w:t>khá cao</w:t>
      </w:r>
      <w:r w:rsidR="00582867">
        <w:rPr>
          <w:bCs/>
          <w:lang w:val="vi-VN"/>
        </w:rPr>
        <w:t xml:space="preserve"> nhưng cho</w:t>
      </w:r>
      <w:r w:rsidR="00411EA1" w:rsidRPr="00411EA1">
        <w:rPr>
          <w:bCs/>
          <w:lang w:val="vi-VN"/>
        </w:rPr>
        <w:t xml:space="preserve"> đến nay, có rất ít tác giả trong nước công bố các công trình nghiên cứu về kết quả điều trị</w:t>
      </w:r>
      <w:r>
        <w:rPr>
          <w:bCs/>
          <w:lang w:val="vi-VN"/>
        </w:rPr>
        <w:t xml:space="preserve"> HĐM. </w:t>
      </w:r>
      <w:r w:rsidR="00411EA1" w:rsidRPr="00411EA1">
        <w:rPr>
          <w:bCs/>
          <w:lang w:val="vi-VN"/>
        </w:rPr>
        <w:t>Tại Bệnh viện Quân y 103, trong những năm gần đây, chúng tôi đã ứng dụng nong hẹp bằng bóng và lấy sỏi qua nội soi ống mềm để điều trị BN sỏi mậ</w:t>
      </w:r>
      <w:r>
        <w:rPr>
          <w:bCs/>
          <w:lang w:val="vi-VN"/>
        </w:rPr>
        <w:t>t có HĐM.</w:t>
      </w:r>
      <w:r w:rsidRPr="009A3A36">
        <w:rPr>
          <w:bCs/>
          <w:lang w:val="vi-VN"/>
        </w:rPr>
        <w:t xml:space="preserve"> </w:t>
      </w:r>
      <w:r w:rsidR="00411EA1" w:rsidRPr="00411EA1">
        <w:rPr>
          <w:bCs/>
          <w:lang w:val="vi-VN"/>
        </w:rPr>
        <w:t xml:space="preserve">Từ </w:t>
      </w:r>
      <w:r w:rsidR="00582867" w:rsidRPr="002626EA">
        <w:rPr>
          <w:bCs/>
          <w:lang w:val="vi-VN"/>
        </w:rPr>
        <w:t xml:space="preserve">thực tiễn lâm sàng, </w:t>
      </w:r>
      <w:r w:rsidR="00411EA1" w:rsidRPr="00411EA1">
        <w:rPr>
          <w:bCs/>
          <w:lang w:val="vi-VN"/>
        </w:rPr>
        <w:t>vấn đề nghiên cứu được đặt ra với câu hỏi: Hiệu quả của kỹ thuật nong đường mật bằng bóng kết hợp với lấy sỏi qua nội soi ống mềm ra sao trong điều trị sỏi có hẹp đường mậ</w:t>
      </w:r>
      <w:r w:rsidR="00582867">
        <w:rPr>
          <w:bCs/>
          <w:lang w:val="vi-VN"/>
        </w:rPr>
        <w:t xml:space="preserve">t chính? </w:t>
      </w:r>
      <w:r w:rsidR="00411EA1" w:rsidRPr="00411EA1">
        <w:rPr>
          <w:bCs/>
          <w:lang w:val="vi-VN"/>
        </w:rPr>
        <w:t>Để trả lờ</w:t>
      </w:r>
      <w:r w:rsidR="00582867">
        <w:rPr>
          <w:bCs/>
          <w:lang w:val="vi-VN"/>
        </w:rPr>
        <w:t>i</w:t>
      </w:r>
      <w:r w:rsidR="00411EA1" w:rsidRPr="00411EA1">
        <w:rPr>
          <w:bCs/>
          <w:lang w:val="vi-VN"/>
        </w:rPr>
        <w:t xml:space="preserve"> câu hỏi đó, chúng tôi thực hiện đề tài này nhằm hai mục tiêu: </w:t>
      </w:r>
    </w:p>
    <w:p w14:paraId="34F6038A" w14:textId="56043A2A" w:rsidR="009A3A36" w:rsidRPr="00411EA1" w:rsidRDefault="009A3A36" w:rsidP="009A3A36">
      <w:pPr>
        <w:spacing w:line="340" w:lineRule="exact"/>
        <w:ind w:firstLine="0"/>
        <w:rPr>
          <w:lang w:val="vi-VN"/>
        </w:rPr>
      </w:pPr>
      <w:r w:rsidRPr="006061B2">
        <w:rPr>
          <w:rFonts w:eastAsia="Times New Roman"/>
          <w:b/>
          <w:lang w:val="it-IT"/>
        </w:rPr>
        <w:t xml:space="preserve">1. </w:t>
      </w:r>
      <w:r w:rsidR="00EB3BE0">
        <w:rPr>
          <w:rFonts w:eastAsia="Times New Roman"/>
          <w:b/>
          <w:lang w:val="it-IT"/>
        </w:rPr>
        <w:t>MỤC TIÊU CỦA LUẬN ÁN</w:t>
      </w:r>
    </w:p>
    <w:p w14:paraId="5CF288D4" w14:textId="091AD578" w:rsidR="009A3A36" w:rsidRDefault="002B1116" w:rsidP="009A3A36">
      <w:pPr>
        <w:spacing w:line="340" w:lineRule="exact"/>
        <w:ind w:firstLine="0"/>
        <w:rPr>
          <w:i/>
          <w:iCs/>
          <w:spacing w:val="-2"/>
          <w:lang w:val="vi-VN"/>
        </w:rPr>
      </w:pPr>
      <w:r>
        <w:rPr>
          <w:i/>
          <w:iCs/>
          <w:spacing w:val="-2"/>
          <w:lang w:val="vi-VN"/>
        </w:rPr>
        <w:t xml:space="preserve">1.1. </w:t>
      </w:r>
      <w:r w:rsidR="009A3A36" w:rsidRPr="009A3A36">
        <w:rPr>
          <w:i/>
          <w:iCs/>
          <w:spacing w:val="-2"/>
          <w:lang w:val="vi-VN"/>
        </w:rPr>
        <w:t xml:space="preserve">Mô tả một số đặc điểm lâm sàng, cận lâm sàng và tổn thương hẹp đường mật qua nội soi ống mềm ở bệnh nhân sỏi đường mật chính      </w:t>
      </w:r>
    </w:p>
    <w:p w14:paraId="5F781E58" w14:textId="26427551" w:rsidR="009A3A36" w:rsidRDefault="009A3A36" w:rsidP="009A3A36">
      <w:pPr>
        <w:spacing w:line="340" w:lineRule="exact"/>
        <w:ind w:firstLine="0"/>
        <w:rPr>
          <w:i/>
          <w:iCs/>
          <w:spacing w:val="-2"/>
          <w:lang w:val="vi-VN"/>
        </w:rPr>
      </w:pPr>
      <w:r w:rsidRPr="009A3A36">
        <w:rPr>
          <w:i/>
          <w:iCs/>
          <w:spacing w:val="-2"/>
          <w:lang w:val="vi-VN"/>
        </w:rPr>
        <w:t>1.2. Đánh giá kết quả nong đường mật</w:t>
      </w:r>
      <w:r w:rsidR="00AF3767" w:rsidRPr="00043498">
        <w:rPr>
          <w:i/>
          <w:iCs/>
          <w:spacing w:val="-2"/>
          <w:lang w:val="vi-VN"/>
        </w:rPr>
        <w:t xml:space="preserve"> hẹp</w:t>
      </w:r>
      <w:r w:rsidRPr="009A3A36">
        <w:rPr>
          <w:i/>
          <w:iCs/>
          <w:spacing w:val="-2"/>
          <w:lang w:val="vi-VN"/>
        </w:rPr>
        <w:t xml:space="preserve"> bằng bóng và lấy sỏi qua nội soi ống mềm điều trị sỏi có hẹp đường mật chính.</w:t>
      </w:r>
    </w:p>
    <w:p w14:paraId="59A16E50" w14:textId="77777777" w:rsidR="009A3A36" w:rsidRDefault="009A3A36" w:rsidP="009A3A36">
      <w:pPr>
        <w:spacing w:line="340" w:lineRule="exact"/>
        <w:ind w:firstLine="0"/>
        <w:rPr>
          <w:b/>
          <w:bCs/>
          <w:lang w:val="vi-VN"/>
        </w:rPr>
      </w:pPr>
    </w:p>
    <w:p w14:paraId="525D3A63" w14:textId="7AE2BF44" w:rsidR="00270DC4" w:rsidRPr="009A3A36" w:rsidRDefault="00250214" w:rsidP="009A3A36">
      <w:pPr>
        <w:spacing w:line="340" w:lineRule="exact"/>
        <w:ind w:firstLine="0"/>
        <w:rPr>
          <w:rFonts w:eastAsia="Times New Roman"/>
          <w:b/>
          <w:bCs/>
          <w:color w:val="000000" w:themeColor="text1"/>
          <w:lang w:val="vi-VN"/>
        </w:rPr>
      </w:pPr>
      <w:r w:rsidRPr="009A3A36">
        <w:rPr>
          <w:b/>
          <w:bCs/>
          <w:lang w:val="vi-VN"/>
        </w:rPr>
        <w:lastRenderedPageBreak/>
        <w:t xml:space="preserve">2. </w:t>
      </w:r>
      <w:r w:rsidR="006F32E3" w:rsidRPr="009A3A36">
        <w:rPr>
          <w:b/>
          <w:bCs/>
          <w:lang w:val="vi-VN"/>
        </w:rPr>
        <w:t>NHỮNG ĐÓNG GÓP MỚI CỦA LUẬN ÁN</w:t>
      </w:r>
    </w:p>
    <w:p w14:paraId="08215C7B" w14:textId="1D1E040A" w:rsidR="00CC4BE9" w:rsidRPr="00CC4BE9" w:rsidRDefault="00CC4BE9" w:rsidP="00CC4BE9">
      <w:pPr>
        <w:spacing w:line="340" w:lineRule="exact"/>
        <w:ind w:firstLine="426"/>
        <w:rPr>
          <w:lang w:val="it-IT"/>
        </w:rPr>
      </w:pPr>
      <w:r w:rsidRPr="00CC4BE9">
        <w:rPr>
          <w:lang w:val="it-IT"/>
        </w:rPr>
        <w:t>Luận án là một trong những nghiên cứu đầu tiên được thực hiện tại Việt Nam về ứng dụng nội soi ống mềm trong nong hẹp đường mật và lấy sỏi điều trị bệnh lý sỏi có hẹp đường mật chính. Kết quả bước đầu cho thấy đây là một phương pháp khả thi, an toàn và hiệu quả. Nhờ cung cấp hình ảnh trực tiếp, nội soi đường mật ống mềm giúp phẫu thuật viên chẩn đoán chính xác các đặc điểm của sỏi và hẹp đường mật, đồng thời cũng là cũng là kênh đưa dụng cụ vào thao tác để điều trị.</w:t>
      </w:r>
    </w:p>
    <w:p w14:paraId="3CB95EFD" w14:textId="2EA9878E" w:rsidR="00CC4BE9" w:rsidRPr="00CC4BE9" w:rsidRDefault="00CC4BE9" w:rsidP="00CC4BE9">
      <w:pPr>
        <w:spacing w:line="340" w:lineRule="exact"/>
        <w:ind w:firstLine="426"/>
        <w:rPr>
          <w:lang w:val="it-IT"/>
        </w:rPr>
      </w:pPr>
      <w:r w:rsidRPr="00CC4BE9">
        <w:rPr>
          <w:lang w:val="it-IT"/>
        </w:rPr>
        <w:t>Kết quả</w:t>
      </w:r>
      <w:r w:rsidR="00AF3767">
        <w:rPr>
          <w:lang w:val="it-IT"/>
        </w:rPr>
        <w:t>: t</w:t>
      </w:r>
      <w:r w:rsidRPr="00CC4BE9">
        <w:rPr>
          <w:lang w:val="it-IT"/>
        </w:rPr>
        <w:t>ỷ lệ sạch sỏi sau mổ đạt 83,9%; tỷ lệ hết hẹp đường mật là 87,1%. Các tỷ lệ này cao hơn so với những nghiên cứu trước đây trên nhóm bệnh nhân có sỏi kèm hẹp đường mật chính. Tai biến, biến chứng đều nhẹ và có tỷ lệ thấp. Tỷ lệ sỏi tái phát sau mổ là 5,8%, cũng thấp hơn các kết quả đã công bố. Các yếu tố ảnh hưởng đến hiệu quả sạch sỏi và hết hẹp sau mổ gồ</w:t>
      </w:r>
      <w:r w:rsidR="00AF3767">
        <w:rPr>
          <w:lang w:val="it-IT"/>
        </w:rPr>
        <w:t>m: s</w:t>
      </w:r>
      <w:r w:rsidRPr="00CC4BE9">
        <w:rPr>
          <w:lang w:val="it-IT"/>
        </w:rPr>
        <w:t>ố lượng, độ dài và đường kính vị trí hẹp, có ý nghĩa thống kê với p &lt; 0,05.</w:t>
      </w:r>
    </w:p>
    <w:p w14:paraId="400CC8A5" w14:textId="3C60B443" w:rsidR="003C6763" w:rsidRPr="003C6763" w:rsidRDefault="00CC4BE9" w:rsidP="00CC4BE9">
      <w:pPr>
        <w:spacing w:line="340" w:lineRule="exact"/>
        <w:ind w:firstLine="426"/>
        <w:rPr>
          <w:b/>
          <w:lang w:val="it-IT"/>
        </w:rPr>
      </w:pPr>
      <w:r w:rsidRPr="00CC4BE9">
        <w:rPr>
          <w:lang w:val="it-IT"/>
        </w:rPr>
        <w:t>Việc khảo sát và xử lý được hẹp đường mật, dù chỉ là bước đầu, cũng đã khắc phục được những hạn chế của các nghiên cứu trước đây, dẫn tới mục tiêu cuối cùng là giúp nâng cao tỷ lệ sạch sỏi và hạn chế sỏi tái phát. Dữ liệu của luận án này là tài liệu tham khảo cho các nghiên cứu tiếp theo về lý luận điều trị hẹp đường mật- một vấn đề còn khá mới mẻ ở Việ</w:t>
      </w:r>
      <w:r w:rsidR="009C2276">
        <w:rPr>
          <w:lang w:val="it-IT"/>
        </w:rPr>
        <w:t>t Nam</w:t>
      </w:r>
      <w:r w:rsidR="003C6763" w:rsidRPr="003C6763">
        <w:rPr>
          <w:b/>
          <w:lang w:val="it-IT"/>
        </w:rPr>
        <w:t>.</w:t>
      </w:r>
    </w:p>
    <w:p w14:paraId="6801089C" w14:textId="53ADED35" w:rsidR="00250214" w:rsidRPr="003C6763" w:rsidRDefault="00250214" w:rsidP="004D0367">
      <w:pPr>
        <w:pStyle w:val="Title"/>
        <w:ind w:firstLine="0"/>
        <w:jc w:val="both"/>
        <w:rPr>
          <w:lang w:val="it-IT"/>
        </w:rPr>
      </w:pPr>
      <w:r w:rsidRPr="003C6763">
        <w:rPr>
          <w:lang w:val="it-IT"/>
        </w:rPr>
        <w:t>3. BỐ CỤC CỦA LUẬN ÁN</w:t>
      </w:r>
    </w:p>
    <w:p w14:paraId="43F279DB" w14:textId="1681B684" w:rsidR="003C6763" w:rsidRPr="007D7827" w:rsidRDefault="003C6763" w:rsidP="00A0302C">
      <w:pPr>
        <w:spacing w:line="340" w:lineRule="exact"/>
        <w:rPr>
          <w:lang w:val="it-IT"/>
        </w:rPr>
      </w:pPr>
      <w:r w:rsidRPr="007D7827">
        <w:rPr>
          <w:lang w:val="it-IT"/>
        </w:rPr>
        <w:t xml:space="preserve">Luận án gồm </w:t>
      </w:r>
      <w:r w:rsidR="007D7827" w:rsidRPr="007D7827">
        <w:rPr>
          <w:lang w:val="it-IT"/>
        </w:rPr>
        <w:t>131</w:t>
      </w:r>
      <w:r w:rsidR="00AF3767" w:rsidRPr="007D7827">
        <w:rPr>
          <w:lang w:val="it-IT"/>
        </w:rPr>
        <w:t xml:space="preserve"> trang, trong đó: đ</w:t>
      </w:r>
      <w:r w:rsidRPr="007D7827">
        <w:rPr>
          <w:lang w:val="it-IT"/>
        </w:rPr>
        <w:t>ặt vấn đề 2 trang, tổng quan tài liệ</w:t>
      </w:r>
      <w:r w:rsidR="007D7827" w:rsidRPr="007D7827">
        <w:rPr>
          <w:lang w:val="it-IT"/>
        </w:rPr>
        <w:t>u 31</w:t>
      </w:r>
      <w:r w:rsidRPr="007D7827">
        <w:rPr>
          <w:lang w:val="it-IT"/>
        </w:rPr>
        <w:t xml:space="preserve"> trang, đối tượng và phương pháp nghiên cứu 2</w:t>
      </w:r>
      <w:r w:rsidR="007D7827" w:rsidRPr="007D7827">
        <w:rPr>
          <w:lang w:val="it-IT"/>
        </w:rPr>
        <w:t>8</w:t>
      </w:r>
      <w:r w:rsidRPr="007D7827">
        <w:rPr>
          <w:lang w:val="it-IT"/>
        </w:rPr>
        <w:t xml:space="preserve"> trang, kết quả nghiên cứ</w:t>
      </w:r>
      <w:r w:rsidR="009C2276" w:rsidRPr="007D7827">
        <w:rPr>
          <w:lang w:val="it-IT"/>
        </w:rPr>
        <w:t>u 31</w:t>
      </w:r>
      <w:r w:rsidRPr="007D7827">
        <w:rPr>
          <w:lang w:val="it-IT"/>
        </w:rPr>
        <w:t xml:space="preserve"> trang, bàn luậ</w:t>
      </w:r>
      <w:r w:rsidR="007F29F3" w:rsidRPr="007D7827">
        <w:rPr>
          <w:lang w:val="it-IT"/>
        </w:rPr>
        <w:t>n 36</w:t>
      </w:r>
      <w:r w:rsidRPr="007D7827">
        <w:rPr>
          <w:lang w:val="it-IT"/>
        </w:rPr>
        <w:t xml:space="preserve"> trang, kết luận 2 trang và kiến nghị 1 trang.</w:t>
      </w:r>
      <w:r w:rsidR="00A0302C" w:rsidRPr="007D7827">
        <w:rPr>
          <w:lang w:val="it-IT"/>
        </w:rPr>
        <w:t xml:space="preserve"> </w:t>
      </w:r>
      <w:r w:rsidRPr="007D7827">
        <w:rPr>
          <w:lang w:val="it-IT"/>
        </w:rPr>
        <w:t>Luậ</w:t>
      </w:r>
      <w:r w:rsidR="00D11F81">
        <w:rPr>
          <w:lang w:val="it-IT"/>
        </w:rPr>
        <w:t>n án có 49</w:t>
      </w:r>
      <w:r w:rsidR="009C2276" w:rsidRPr="007D7827">
        <w:rPr>
          <w:lang w:val="it-IT"/>
        </w:rPr>
        <w:t xml:space="preserve"> hình ả</w:t>
      </w:r>
      <w:r w:rsidR="000834BF" w:rsidRPr="007D7827">
        <w:rPr>
          <w:lang w:val="it-IT"/>
        </w:rPr>
        <w:t>nh, 31</w:t>
      </w:r>
      <w:r w:rsidRPr="007D7827">
        <w:rPr>
          <w:lang w:val="it-IT"/>
        </w:rPr>
        <w:t xml:space="preserve"> bả</w:t>
      </w:r>
      <w:r w:rsidR="000834BF" w:rsidRPr="007D7827">
        <w:rPr>
          <w:lang w:val="it-IT"/>
        </w:rPr>
        <w:t>ng, 13</w:t>
      </w:r>
      <w:r w:rsidRPr="007D7827">
        <w:rPr>
          <w:lang w:val="it-IT"/>
        </w:rPr>
        <w:t xml:space="preserve"> biểu đồ</w:t>
      </w:r>
      <w:r w:rsidR="009C2276" w:rsidRPr="007D7827">
        <w:rPr>
          <w:lang w:val="it-IT"/>
        </w:rPr>
        <w:t xml:space="preserve"> và 5</w:t>
      </w:r>
      <w:r w:rsidRPr="007D7827">
        <w:rPr>
          <w:lang w:val="it-IT"/>
        </w:rPr>
        <w:t xml:space="preserve"> sơ đồ. </w:t>
      </w:r>
    </w:p>
    <w:p w14:paraId="4839A964" w14:textId="5053B5AF" w:rsidR="003C6763" w:rsidRPr="00DB31D6" w:rsidRDefault="003C6763" w:rsidP="004D0367">
      <w:pPr>
        <w:spacing w:line="340" w:lineRule="exact"/>
        <w:rPr>
          <w:lang w:val="it-IT"/>
        </w:rPr>
      </w:pPr>
      <w:r w:rsidRPr="00DB31D6">
        <w:rPr>
          <w:lang w:val="it-IT"/>
        </w:rPr>
        <w:t>Luậ</w:t>
      </w:r>
      <w:r w:rsidR="007D7827" w:rsidRPr="00DB31D6">
        <w:rPr>
          <w:lang w:val="it-IT"/>
        </w:rPr>
        <w:t>n án có 126</w:t>
      </w:r>
      <w:r w:rsidRPr="00DB31D6">
        <w:rPr>
          <w:lang w:val="it-IT"/>
        </w:rPr>
        <w:t xml:space="preserve"> tài liệu tham khả</w:t>
      </w:r>
      <w:r w:rsidR="00350738" w:rsidRPr="00DB31D6">
        <w:rPr>
          <w:lang w:val="it-IT"/>
        </w:rPr>
        <w:t>o: 23</w:t>
      </w:r>
      <w:r w:rsidRPr="00DB31D6">
        <w:rPr>
          <w:lang w:val="it-IT"/>
        </w:rPr>
        <w:t xml:space="preserve"> tài liệu tiếng Việ</w:t>
      </w:r>
      <w:r w:rsidR="00350738" w:rsidRPr="00DB31D6">
        <w:rPr>
          <w:lang w:val="it-IT"/>
        </w:rPr>
        <w:t>t, 103</w:t>
      </w:r>
      <w:r w:rsidRPr="00DB31D6">
        <w:rPr>
          <w:lang w:val="it-IT"/>
        </w:rPr>
        <w:t xml:space="preserve"> tài liệu tiếng Anh</w:t>
      </w:r>
      <w:r w:rsidR="00DB31D6" w:rsidRPr="00DB31D6">
        <w:rPr>
          <w:lang w:val="it-IT"/>
        </w:rPr>
        <w:t>, 74</w:t>
      </w:r>
      <w:r w:rsidR="00A0302C" w:rsidRPr="00DB31D6">
        <w:rPr>
          <w:lang w:val="it-IT"/>
        </w:rPr>
        <w:t xml:space="preserve"> tài liệu được công bố trong 5 năm gầ</w:t>
      </w:r>
      <w:r w:rsidR="00DB31D6" w:rsidRPr="00DB31D6">
        <w:rPr>
          <w:lang w:val="it-IT"/>
        </w:rPr>
        <w:t>n đây (58,7</w:t>
      </w:r>
      <w:r w:rsidR="00A0302C" w:rsidRPr="00DB31D6">
        <w:rPr>
          <w:lang w:val="it-IT"/>
        </w:rPr>
        <w:t>%</w:t>
      </w:r>
      <w:r w:rsidRPr="00DB31D6">
        <w:rPr>
          <w:lang w:val="it-IT"/>
        </w:rPr>
        <w:t>).</w:t>
      </w:r>
    </w:p>
    <w:p w14:paraId="6501DB80" w14:textId="4A81CBCC" w:rsidR="00820108" w:rsidRPr="008252B1" w:rsidRDefault="00820108" w:rsidP="00170639">
      <w:pPr>
        <w:pStyle w:val="Heading1"/>
        <w:numPr>
          <w:ilvl w:val="0"/>
          <w:numId w:val="0"/>
        </w:numPr>
        <w:rPr>
          <w:lang w:val="it-IT"/>
        </w:rPr>
      </w:pPr>
      <w:r w:rsidRPr="008252B1">
        <w:rPr>
          <w:lang w:val="it-IT"/>
        </w:rPr>
        <w:lastRenderedPageBreak/>
        <w:t>Chương 1. TỔNG QUAN</w:t>
      </w:r>
      <w:r w:rsidR="00250214" w:rsidRPr="008252B1">
        <w:rPr>
          <w:lang w:val="it-IT"/>
        </w:rPr>
        <w:t xml:space="preserve"> TÀI LIỆU</w:t>
      </w:r>
    </w:p>
    <w:p w14:paraId="78F9821A" w14:textId="77777777" w:rsidR="003E711A" w:rsidRDefault="003E711A" w:rsidP="004D0367">
      <w:pPr>
        <w:spacing w:line="340" w:lineRule="exact"/>
        <w:ind w:firstLine="0"/>
        <w:rPr>
          <w:b/>
          <w:bCs/>
          <w:iCs/>
          <w:lang w:val="it-IT"/>
        </w:rPr>
      </w:pPr>
      <w:r w:rsidRPr="003E711A">
        <w:rPr>
          <w:b/>
          <w:bCs/>
          <w:iCs/>
          <w:lang w:val="it-IT"/>
        </w:rPr>
        <w:t>1.1.Giải phẫu đường mật chính</w:t>
      </w:r>
    </w:p>
    <w:p w14:paraId="258EE40E" w14:textId="7CCE942A" w:rsidR="003E711A" w:rsidRPr="003E711A" w:rsidRDefault="003E711A" w:rsidP="003E711A">
      <w:pPr>
        <w:spacing w:line="340" w:lineRule="exact"/>
        <w:rPr>
          <w:b/>
          <w:bCs/>
          <w:iCs/>
          <w:lang w:val="it-IT"/>
        </w:rPr>
      </w:pPr>
      <w:r>
        <w:rPr>
          <w:lang w:val="it-IT"/>
        </w:rPr>
        <w:t>Đ</w:t>
      </w:r>
      <w:r w:rsidRPr="003E711A">
        <w:rPr>
          <w:lang w:val="it-IT"/>
        </w:rPr>
        <w:t>ường mật chính bao gồm đường mật trong gan và đường mật chính ngoài gan. Đường mật chính khác với đường mật phụ gồm túi mật và ống túi mật</w:t>
      </w:r>
      <w:r w:rsidR="002C52F8">
        <w:rPr>
          <w:lang w:val="it-IT"/>
        </w:rPr>
        <w:t>.</w:t>
      </w:r>
    </w:p>
    <w:p w14:paraId="29C0FDC6" w14:textId="77777777" w:rsidR="003E711A" w:rsidRDefault="003E711A" w:rsidP="003E711A">
      <w:pPr>
        <w:spacing w:line="340" w:lineRule="exact"/>
        <w:ind w:firstLine="0"/>
        <w:rPr>
          <w:b/>
          <w:bCs/>
          <w:i/>
          <w:iCs/>
          <w:lang w:val="it-IT"/>
        </w:rPr>
      </w:pPr>
      <w:r w:rsidRPr="003E711A">
        <w:rPr>
          <w:b/>
          <w:bCs/>
          <w:i/>
          <w:iCs/>
          <w:lang w:val="it-IT"/>
        </w:rPr>
        <w:t>1.1.1. Đường mật trong gan</w:t>
      </w:r>
    </w:p>
    <w:p w14:paraId="51006218" w14:textId="3BC7BF68" w:rsidR="003E711A" w:rsidRDefault="003E711A" w:rsidP="003E711A">
      <w:pPr>
        <w:spacing w:line="340" w:lineRule="exact"/>
        <w:rPr>
          <w:bCs/>
          <w:iCs/>
          <w:lang w:val="it-IT"/>
        </w:rPr>
      </w:pPr>
      <w:r>
        <w:rPr>
          <w:bCs/>
          <w:iCs/>
          <w:lang w:val="it-IT"/>
        </w:rPr>
        <w:t>G</w:t>
      </w:r>
      <w:r w:rsidRPr="003E711A">
        <w:rPr>
          <w:bCs/>
          <w:iCs/>
          <w:lang w:val="it-IT"/>
        </w:rPr>
        <w:t>ồm đường mật trong gan phải và đường mật trong gan</w:t>
      </w:r>
      <w:r>
        <w:rPr>
          <w:bCs/>
          <w:iCs/>
          <w:lang w:val="it-IT"/>
        </w:rPr>
        <w:t xml:space="preserve"> trái, chia thành các ống mật hạ phân thùy từ 1 đến 8.</w:t>
      </w:r>
      <w:r w:rsidRPr="003E711A">
        <w:rPr>
          <w:bCs/>
          <w:iCs/>
          <w:lang w:val="it-IT"/>
        </w:rPr>
        <w:t xml:space="preserve"> </w:t>
      </w:r>
    </w:p>
    <w:p w14:paraId="2008C131" w14:textId="7FF2DEFC" w:rsidR="005D1F75" w:rsidRPr="005D1F75" w:rsidRDefault="005D1F75" w:rsidP="004D0367">
      <w:pPr>
        <w:spacing w:line="340" w:lineRule="exact"/>
        <w:ind w:firstLine="0"/>
        <w:rPr>
          <w:b/>
          <w:bCs/>
          <w:i/>
          <w:iCs/>
          <w:lang w:val="vi-VN"/>
        </w:rPr>
      </w:pPr>
      <w:r w:rsidRPr="005D1F75">
        <w:rPr>
          <w:b/>
          <w:bCs/>
          <w:i/>
          <w:iCs/>
          <w:lang w:val="vi-VN"/>
        </w:rPr>
        <w:t>1.</w:t>
      </w:r>
      <w:r w:rsidRPr="005D1F75">
        <w:rPr>
          <w:b/>
          <w:bCs/>
          <w:i/>
          <w:iCs/>
          <w:lang w:val="it-IT"/>
        </w:rPr>
        <w:t>1</w:t>
      </w:r>
      <w:r w:rsidRPr="005D1F75">
        <w:rPr>
          <w:b/>
          <w:bCs/>
          <w:i/>
          <w:iCs/>
          <w:lang w:val="vi-VN"/>
        </w:rPr>
        <w:t xml:space="preserve">.2. </w:t>
      </w:r>
      <w:r w:rsidR="003E711A" w:rsidRPr="003E711A">
        <w:rPr>
          <w:b/>
          <w:bCs/>
          <w:i/>
          <w:iCs/>
          <w:lang w:val="vi-VN"/>
        </w:rPr>
        <w:t>Đường mật chính ngoài gan</w:t>
      </w:r>
    </w:p>
    <w:p w14:paraId="43CD8396" w14:textId="1567E733" w:rsidR="00661E26" w:rsidRPr="00130EAF" w:rsidRDefault="003E711A" w:rsidP="003E711A">
      <w:pPr>
        <w:pStyle w:val="NormalWeb"/>
        <w:shd w:val="clear" w:color="auto" w:fill="FEFEFE"/>
        <w:spacing w:before="0" w:beforeAutospacing="0" w:after="0" w:afterAutospacing="0" w:line="340" w:lineRule="exact"/>
        <w:rPr>
          <w:i/>
          <w:iCs/>
          <w:lang w:val="it-IT"/>
        </w:rPr>
      </w:pPr>
      <w:bookmarkStart w:id="2" w:name="_Toc176459789"/>
      <w:bookmarkStart w:id="3" w:name="_Toc177210183"/>
      <w:bookmarkStart w:id="4" w:name="_Toc181649357"/>
      <w:r>
        <w:rPr>
          <w:sz w:val="22"/>
          <w:szCs w:val="22"/>
          <w:lang w:val="it-IT"/>
        </w:rPr>
        <w:t>B</w:t>
      </w:r>
      <w:r w:rsidRPr="003E711A">
        <w:rPr>
          <w:sz w:val="22"/>
          <w:szCs w:val="22"/>
          <w:lang w:val="it-IT"/>
        </w:rPr>
        <w:t>ao gồm ống gan chung và ống mật chủ</w:t>
      </w:r>
      <w:r>
        <w:rPr>
          <w:sz w:val="22"/>
          <w:szCs w:val="22"/>
          <w:lang w:val="it-IT"/>
        </w:rPr>
        <w:t>.</w:t>
      </w:r>
    </w:p>
    <w:p w14:paraId="3945490E" w14:textId="77777777" w:rsidR="003E711A" w:rsidRPr="003E711A" w:rsidRDefault="003E711A" w:rsidP="003E711A">
      <w:pPr>
        <w:spacing w:line="340" w:lineRule="exact"/>
        <w:ind w:firstLine="0"/>
        <w:outlineLvl w:val="1"/>
        <w:rPr>
          <w:b/>
          <w:bCs/>
          <w:iCs/>
          <w:lang w:val="vi-VN"/>
        </w:rPr>
      </w:pPr>
      <w:r w:rsidRPr="003E711A">
        <w:rPr>
          <w:b/>
          <w:bCs/>
          <w:iCs/>
          <w:lang w:val="vi-VN"/>
        </w:rPr>
        <w:t>1.2. Một số đặc điểm của sỏi và hẹp đường mật chính</w:t>
      </w:r>
    </w:p>
    <w:p w14:paraId="217790BC" w14:textId="7284698D" w:rsidR="003E711A" w:rsidRPr="003E711A" w:rsidRDefault="003E711A" w:rsidP="003E711A">
      <w:pPr>
        <w:spacing w:line="340" w:lineRule="exact"/>
        <w:ind w:firstLine="0"/>
        <w:outlineLvl w:val="1"/>
        <w:rPr>
          <w:b/>
          <w:bCs/>
          <w:i/>
          <w:iCs/>
          <w:lang w:val="vi-VN"/>
        </w:rPr>
      </w:pPr>
      <w:r w:rsidRPr="003E711A">
        <w:rPr>
          <w:b/>
          <w:bCs/>
          <w:i/>
          <w:iCs/>
          <w:lang w:val="vi-VN"/>
        </w:rPr>
        <w:t>1.2.1. Sỏi đường mật chính</w:t>
      </w:r>
    </w:p>
    <w:bookmarkEnd w:id="2"/>
    <w:bookmarkEnd w:id="3"/>
    <w:bookmarkEnd w:id="4"/>
    <w:p w14:paraId="51EDA2F9" w14:textId="1844955B" w:rsidR="003E711A" w:rsidRDefault="003E711A" w:rsidP="003E711A">
      <w:pPr>
        <w:spacing w:line="340" w:lineRule="exact"/>
        <w:outlineLvl w:val="1"/>
        <w:rPr>
          <w:bCs/>
          <w:iCs/>
          <w:lang w:val="it-IT"/>
        </w:rPr>
      </w:pPr>
      <w:r w:rsidRPr="003E711A">
        <w:rPr>
          <w:bCs/>
          <w:iCs/>
          <w:lang w:val="it-IT"/>
        </w:rPr>
        <w:t>Tại Việt Nam, sỏi thường được hình thành tại chỗ do cơ chế nhiễm khuẩ</w:t>
      </w:r>
      <w:r w:rsidR="002C52F8">
        <w:rPr>
          <w:bCs/>
          <w:iCs/>
          <w:lang w:val="it-IT"/>
        </w:rPr>
        <w:t>n và ký sinh trùng. Sỏi</w:t>
      </w:r>
      <w:r>
        <w:rPr>
          <w:bCs/>
          <w:iCs/>
          <w:lang w:val="it-IT"/>
        </w:rPr>
        <w:t xml:space="preserve"> </w:t>
      </w:r>
      <w:r w:rsidRPr="003E711A">
        <w:rPr>
          <w:bCs/>
          <w:iCs/>
          <w:lang w:val="it-IT"/>
        </w:rPr>
        <w:t>có hình trứng hay hình bầu dụ</w:t>
      </w:r>
      <w:r w:rsidR="002C52F8">
        <w:rPr>
          <w:bCs/>
          <w:iCs/>
          <w:lang w:val="it-IT"/>
        </w:rPr>
        <w:t>c</w:t>
      </w:r>
      <w:r w:rsidRPr="003E711A">
        <w:rPr>
          <w:bCs/>
          <w:iCs/>
          <w:lang w:val="it-IT"/>
        </w:rPr>
        <w:t>, bên ngoài màu đen, nâu sẫm hoặc vàng. Thành phần chủ yếu của sỏ</w:t>
      </w:r>
      <w:r w:rsidR="00130D43">
        <w:rPr>
          <w:bCs/>
          <w:iCs/>
          <w:lang w:val="it-IT"/>
        </w:rPr>
        <w:t xml:space="preserve">i </w:t>
      </w:r>
      <w:r w:rsidRPr="003E711A">
        <w:rPr>
          <w:bCs/>
          <w:iCs/>
          <w:lang w:val="it-IT"/>
        </w:rPr>
        <w:t xml:space="preserve">là bilirubin và cholesterol. </w:t>
      </w:r>
      <w:r>
        <w:rPr>
          <w:bCs/>
          <w:iCs/>
          <w:lang w:val="it-IT"/>
        </w:rPr>
        <w:t>Đ</w:t>
      </w:r>
      <w:r w:rsidRPr="003E711A">
        <w:rPr>
          <w:bCs/>
          <w:iCs/>
          <w:lang w:val="it-IT"/>
        </w:rPr>
        <w:t xml:space="preserve">a phần sỏi đường mật chính là sỏi sắc tố. </w:t>
      </w:r>
    </w:p>
    <w:p w14:paraId="68182DBE" w14:textId="0BA2758D" w:rsidR="003E711A" w:rsidRDefault="003E711A" w:rsidP="003E711A">
      <w:pPr>
        <w:spacing w:line="340" w:lineRule="exact"/>
        <w:ind w:firstLine="0"/>
        <w:outlineLvl w:val="1"/>
        <w:rPr>
          <w:b/>
          <w:bCs/>
          <w:i/>
          <w:iCs/>
          <w:lang w:val="it-IT"/>
        </w:rPr>
      </w:pPr>
      <w:r w:rsidRPr="003E711A">
        <w:rPr>
          <w:b/>
          <w:bCs/>
          <w:i/>
          <w:iCs/>
          <w:lang w:val="it-IT"/>
        </w:rPr>
        <w:t>1.2.2. Hẹp đường mật chính</w:t>
      </w:r>
    </w:p>
    <w:p w14:paraId="09719A85" w14:textId="495FD72C" w:rsidR="003E711A" w:rsidRPr="002C52F8" w:rsidRDefault="002C52F8" w:rsidP="003E711A">
      <w:pPr>
        <w:spacing w:line="340" w:lineRule="exact"/>
        <w:outlineLvl w:val="1"/>
        <w:rPr>
          <w:color w:val="000000"/>
          <w:spacing w:val="-2"/>
          <w:lang w:val="it-IT" w:eastAsia="vi-VN"/>
        </w:rPr>
      </w:pPr>
      <w:r w:rsidRPr="002C52F8">
        <w:rPr>
          <w:color w:val="000000"/>
          <w:spacing w:val="-2"/>
          <w:lang w:val="it-IT" w:eastAsia="vi-VN"/>
        </w:rPr>
        <w:t>HĐM</w:t>
      </w:r>
      <w:r w:rsidR="003E711A" w:rsidRPr="002C52F8">
        <w:rPr>
          <w:color w:val="000000"/>
          <w:spacing w:val="-2"/>
          <w:lang w:val="it-IT" w:eastAsia="vi-VN"/>
        </w:rPr>
        <w:t xml:space="preserve"> là sự giảm khu trú khẩu kính đường mật so với phần đường mật kế cận với nó, đi kèm với giãn đường mật bên trên vị trí hẹp. Hẹp và sỏi </w:t>
      </w:r>
      <w:r w:rsidR="002C5605" w:rsidRPr="002C52F8">
        <w:rPr>
          <w:color w:val="000000"/>
          <w:spacing w:val="-2"/>
          <w:lang w:val="it-IT" w:eastAsia="vi-VN"/>
        </w:rPr>
        <w:t xml:space="preserve">có mối liên quan chặt chẽ với nhau, </w:t>
      </w:r>
      <w:r w:rsidR="003E711A" w:rsidRPr="002C52F8">
        <w:rPr>
          <w:color w:val="000000"/>
          <w:spacing w:val="-2"/>
          <w:lang w:val="it-IT" w:eastAsia="vi-VN"/>
        </w:rPr>
        <w:t>tạo thành vòng xoắn bệ</w:t>
      </w:r>
      <w:r w:rsidR="002C5605" w:rsidRPr="002C52F8">
        <w:rPr>
          <w:color w:val="000000"/>
          <w:spacing w:val="-2"/>
          <w:lang w:val="it-IT" w:eastAsia="vi-VN"/>
        </w:rPr>
        <w:t>nh lý</w:t>
      </w:r>
      <w:r w:rsidRPr="002C52F8">
        <w:rPr>
          <w:color w:val="000000"/>
          <w:spacing w:val="-2"/>
          <w:lang w:val="it-IT" w:eastAsia="vi-VN"/>
        </w:rPr>
        <w:t>.</w:t>
      </w:r>
    </w:p>
    <w:p w14:paraId="4600CD40" w14:textId="0E0687B4" w:rsidR="002C5605" w:rsidRDefault="002C5605" w:rsidP="003E711A">
      <w:pPr>
        <w:spacing w:line="340" w:lineRule="exact"/>
        <w:outlineLvl w:val="1"/>
        <w:rPr>
          <w:color w:val="000000"/>
          <w:lang w:val="it-IT" w:eastAsia="vi-VN"/>
        </w:rPr>
      </w:pPr>
      <w:r>
        <w:rPr>
          <w:color w:val="000000"/>
          <w:lang w:val="it-IT" w:eastAsia="vi-VN"/>
        </w:rPr>
        <w:t>Ở BN sỏi mật, HĐM hình thành theo 3 cơ chế</w:t>
      </w:r>
      <w:r w:rsidR="00AF3767">
        <w:rPr>
          <w:color w:val="000000"/>
          <w:lang w:val="it-IT" w:eastAsia="vi-VN"/>
        </w:rPr>
        <w:t>: p</w:t>
      </w:r>
      <w:r>
        <w:rPr>
          <w:color w:val="000000"/>
          <w:lang w:val="it-IT" w:eastAsia="vi-VN"/>
        </w:rPr>
        <w:t xml:space="preserve">hù kẽ, tụ vách và hóa sẹo. </w:t>
      </w:r>
      <w:r w:rsidR="002C52F8">
        <w:rPr>
          <w:color w:val="000000"/>
          <w:lang w:val="it-IT" w:eastAsia="vi-VN"/>
        </w:rPr>
        <w:t>C</w:t>
      </w:r>
      <w:r>
        <w:rPr>
          <w:color w:val="000000"/>
          <w:lang w:val="it-IT" w:eastAsia="vi-VN"/>
        </w:rPr>
        <w:t>ách phân loại</w:t>
      </w:r>
      <w:r w:rsidR="002C52F8">
        <w:rPr>
          <w:color w:val="000000"/>
          <w:lang w:val="it-IT" w:eastAsia="vi-VN"/>
        </w:rPr>
        <w:t xml:space="preserve"> HĐM</w:t>
      </w:r>
      <w:r>
        <w:rPr>
          <w:color w:val="000000"/>
          <w:lang w:val="it-IT" w:eastAsia="vi-VN"/>
        </w:rPr>
        <w:t xml:space="preserve"> hay được sử dụ</w:t>
      </w:r>
      <w:r w:rsidR="002C52F8">
        <w:rPr>
          <w:color w:val="000000"/>
          <w:lang w:val="it-IT" w:eastAsia="vi-VN"/>
        </w:rPr>
        <w:t>ng:</w:t>
      </w:r>
    </w:p>
    <w:p w14:paraId="70CCA567" w14:textId="68DF3D58" w:rsidR="002C5605" w:rsidRPr="002C5605" w:rsidRDefault="002C5605" w:rsidP="002C5605">
      <w:pPr>
        <w:spacing w:line="340" w:lineRule="exact"/>
        <w:ind w:firstLine="0"/>
        <w:outlineLvl w:val="1"/>
        <w:rPr>
          <w:bCs/>
          <w:iCs/>
          <w:lang w:val="it-IT"/>
        </w:rPr>
      </w:pPr>
      <w:r w:rsidRPr="002C5605">
        <w:rPr>
          <w:bCs/>
          <w:iCs/>
          <w:lang w:val="it-IT"/>
        </w:rPr>
        <w:t>- Phân loạ</w:t>
      </w:r>
      <w:r w:rsidR="00AF3767">
        <w:rPr>
          <w:bCs/>
          <w:iCs/>
          <w:lang w:val="it-IT"/>
        </w:rPr>
        <w:t>i theo Jeng K.S. (1992): d</w:t>
      </w:r>
      <w:r w:rsidRPr="002C5605">
        <w:rPr>
          <w:bCs/>
          <w:iCs/>
          <w:lang w:val="it-IT"/>
        </w:rPr>
        <w:t xml:space="preserve">ựa vào độ dài đoạn hẹp </w:t>
      </w:r>
    </w:p>
    <w:p w14:paraId="75F248F1" w14:textId="00E72015" w:rsidR="002C5605" w:rsidRPr="002C5605" w:rsidRDefault="002C5605" w:rsidP="002C5605">
      <w:pPr>
        <w:spacing w:line="340" w:lineRule="exact"/>
        <w:outlineLvl w:val="1"/>
        <w:rPr>
          <w:bCs/>
          <w:iCs/>
          <w:lang w:val="it-IT"/>
        </w:rPr>
      </w:pPr>
      <w:r w:rsidRPr="002C5605">
        <w:rPr>
          <w:bCs/>
          <w:iCs/>
          <w:lang w:val="it-IT"/>
        </w:rPr>
        <w:t>+ Hẹp dạ</w:t>
      </w:r>
      <w:r w:rsidR="002C52F8">
        <w:rPr>
          <w:bCs/>
          <w:iCs/>
          <w:lang w:val="it-IT"/>
        </w:rPr>
        <w:t xml:space="preserve">ng màng: </w:t>
      </w:r>
      <w:r w:rsidR="00AF3767">
        <w:rPr>
          <w:bCs/>
          <w:iCs/>
          <w:lang w:val="it-IT"/>
        </w:rPr>
        <w:t>đ</w:t>
      </w:r>
      <w:r w:rsidRPr="002C5605">
        <w:rPr>
          <w:bCs/>
          <w:iCs/>
          <w:lang w:val="it-IT"/>
        </w:rPr>
        <w:t>ộ dài đoạn hẹp rất ngắ</w:t>
      </w:r>
      <w:r w:rsidR="002C52F8">
        <w:rPr>
          <w:bCs/>
          <w:iCs/>
          <w:lang w:val="it-IT"/>
        </w:rPr>
        <w:t>n,</w:t>
      </w:r>
      <w:r w:rsidRPr="002C5605">
        <w:rPr>
          <w:bCs/>
          <w:iCs/>
          <w:lang w:val="it-IT"/>
        </w:rPr>
        <w:t xml:space="preserve"> &lt; 2mm</w:t>
      </w:r>
    </w:p>
    <w:p w14:paraId="6AE52E60" w14:textId="031AE73C" w:rsidR="002C5605" w:rsidRPr="00476F8F" w:rsidRDefault="002C5605" w:rsidP="002C5605">
      <w:pPr>
        <w:spacing w:line="340" w:lineRule="exact"/>
        <w:outlineLvl w:val="1"/>
        <w:rPr>
          <w:bCs/>
          <w:iCs/>
          <w:lang w:val="it-IT"/>
        </w:rPr>
      </w:pPr>
      <w:r w:rsidRPr="00476F8F">
        <w:rPr>
          <w:bCs/>
          <w:iCs/>
          <w:lang w:val="it-IT"/>
        </w:rPr>
        <w:t>+ Hẹp dạng đoạn ngắ</w:t>
      </w:r>
      <w:r w:rsidR="00AF3767">
        <w:rPr>
          <w:bCs/>
          <w:iCs/>
          <w:lang w:val="it-IT"/>
        </w:rPr>
        <w:t>n: đ</w:t>
      </w:r>
      <w:r w:rsidRPr="00476F8F">
        <w:rPr>
          <w:bCs/>
          <w:iCs/>
          <w:lang w:val="it-IT"/>
        </w:rPr>
        <w:t>ộ dài đoạn hẹp 2mm-1 cm</w:t>
      </w:r>
    </w:p>
    <w:p w14:paraId="7530F735" w14:textId="4F92BEFC" w:rsidR="002C5605" w:rsidRPr="00476F8F" w:rsidRDefault="002C5605" w:rsidP="002C5605">
      <w:pPr>
        <w:spacing w:line="340" w:lineRule="exact"/>
        <w:outlineLvl w:val="1"/>
        <w:rPr>
          <w:bCs/>
          <w:iCs/>
          <w:lang w:val="it-IT"/>
        </w:rPr>
      </w:pPr>
      <w:r w:rsidRPr="00476F8F">
        <w:rPr>
          <w:bCs/>
          <w:iCs/>
          <w:lang w:val="it-IT"/>
        </w:rPr>
        <w:t>+ Hẹp dạng đoạ</w:t>
      </w:r>
      <w:r w:rsidR="002C52F8" w:rsidRPr="00476F8F">
        <w:rPr>
          <w:bCs/>
          <w:iCs/>
          <w:lang w:val="it-IT"/>
        </w:rPr>
        <w:t xml:space="preserve">n dài: </w:t>
      </w:r>
      <w:r w:rsidR="00AF3767">
        <w:rPr>
          <w:bCs/>
          <w:iCs/>
          <w:lang w:val="it-IT"/>
        </w:rPr>
        <w:t>đ</w:t>
      </w:r>
      <w:r w:rsidRPr="00476F8F">
        <w:rPr>
          <w:bCs/>
          <w:iCs/>
          <w:lang w:val="it-IT"/>
        </w:rPr>
        <w:t>ộ dài đoạn hẹp &gt;1 cm.</w:t>
      </w:r>
    </w:p>
    <w:p w14:paraId="7288A077" w14:textId="11330B2F" w:rsidR="002C5605" w:rsidRPr="00706CD6" w:rsidRDefault="002C5605" w:rsidP="002C5605">
      <w:pPr>
        <w:spacing w:line="340" w:lineRule="exact"/>
        <w:ind w:firstLine="0"/>
        <w:outlineLvl w:val="1"/>
        <w:rPr>
          <w:bCs/>
          <w:iCs/>
          <w:lang w:val="it-IT"/>
        </w:rPr>
      </w:pPr>
      <w:r w:rsidRPr="00706CD6">
        <w:rPr>
          <w:bCs/>
          <w:iCs/>
          <w:lang w:val="it-IT"/>
        </w:rPr>
        <w:t>- Phân loạ</w:t>
      </w:r>
      <w:r w:rsidR="00AF3767">
        <w:rPr>
          <w:bCs/>
          <w:iCs/>
          <w:lang w:val="it-IT"/>
        </w:rPr>
        <w:t>i theo Lee S.K. (2001): d</w:t>
      </w:r>
      <w:r w:rsidRPr="00706CD6">
        <w:rPr>
          <w:bCs/>
          <w:iCs/>
          <w:lang w:val="it-IT"/>
        </w:rPr>
        <w:t>ựa trên đường kính ống soi đường mật tiêu chuẩ</w:t>
      </w:r>
      <w:r w:rsidR="004402F2">
        <w:rPr>
          <w:bCs/>
          <w:iCs/>
          <w:lang w:val="it-IT"/>
        </w:rPr>
        <w:t>n (</w:t>
      </w:r>
      <w:r w:rsidRPr="00706CD6">
        <w:rPr>
          <w:bCs/>
          <w:iCs/>
          <w:lang w:val="it-IT"/>
        </w:rPr>
        <w:t>đường kính 5mm)</w:t>
      </w:r>
      <w:r w:rsidR="002C52F8" w:rsidRPr="00706CD6">
        <w:rPr>
          <w:bCs/>
          <w:iCs/>
          <w:lang w:val="it-IT"/>
        </w:rPr>
        <w:t>:</w:t>
      </w:r>
    </w:p>
    <w:p w14:paraId="7E80EAF0" w14:textId="470D60DE" w:rsidR="002C5605" w:rsidRPr="00706CD6" w:rsidRDefault="002C5605" w:rsidP="002C5605">
      <w:pPr>
        <w:spacing w:line="340" w:lineRule="exact"/>
        <w:outlineLvl w:val="1"/>
        <w:rPr>
          <w:bCs/>
          <w:iCs/>
          <w:lang w:val="it-IT"/>
        </w:rPr>
      </w:pPr>
      <w:r w:rsidRPr="00706CD6">
        <w:rPr>
          <w:bCs/>
          <w:iCs/>
          <w:lang w:val="it-IT"/>
        </w:rPr>
        <w:lastRenderedPageBreak/>
        <w:t xml:space="preserve">+ Không hẹp: </w:t>
      </w:r>
      <w:r w:rsidR="00AF3767">
        <w:rPr>
          <w:bCs/>
          <w:iCs/>
          <w:lang w:val="it-IT"/>
        </w:rPr>
        <w:t>ố</w:t>
      </w:r>
      <w:r w:rsidRPr="00706CD6">
        <w:rPr>
          <w:bCs/>
          <w:iCs/>
          <w:lang w:val="it-IT"/>
        </w:rPr>
        <w:t>ng soi có thể qua dễ dàng</w:t>
      </w:r>
    </w:p>
    <w:p w14:paraId="32C2072E" w14:textId="1A0E719B" w:rsidR="002C5605" w:rsidRPr="00706CD6" w:rsidRDefault="002C5605" w:rsidP="002C5605">
      <w:pPr>
        <w:spacing w:line="340" w:lineRule="exact"/>
        <w:outlineLvl w:val="1"/>
        <w:rPr>
          <w:bCs/>
          <w:iCs/>
          <w:lang w:val="it-IT"/>
        </w:rPr>
      </w:pPr>
      <w:r w:rsidRPr="00706CD6">
        <w:rPr>
          <w:bCs/>
          <w:iCs/>
          <w:lang w:val="it-IT"/>
        </w:rPr>
        <w:t xml:space="preserve">+ Hẹp nhẹ: </w:t>
      </w:r>
      <w:r w:rsidR="00AF3767">
        <w:rPr>
          <w:bCs/>
          <w:iCs/>
          <w:lang w:val="it-IT"/>
        </w:rPr>
        <w:t>ố</w:t>
      </w:r>
      <w:r w:rsidRPr="00706CD6">
        <w:rPr>
          <w:bCs/>
          <w:iCs/>
          <w:lang w:val="it-IT"/>
        </w:rPr>
        <w:t>ng soi nhìn vào được chỗ hẹp nhưng chỉ qua được sau khi nong</w:t>
      </w:r>
    </w:p>
    <w:p w14:paraId="589A2B47" w14:textId="3C1DEC30" w:rsidR="002C5605" w:rsidRPr="00706CD6" w:rsidRDefault="002C5605" w:rsidP="002C5605">
      <w:pPr>
        <w:spacing w:line="340" w:lineRule="exact"/>
        <w:outlineLvl w:val="1"/>
        <w:rPr>
          <w:bCs/>
          <w:iCs/>
          <w:lang w:val="it-IT"/>
        </w:rPr>
      </w:pPr>
      <w:r w:rsidRPr="00706CD6">
        <w:rPr>
          <w:bCs/>
          <w:iCs/>
          <w:lang w:val="it-IT"/>
        </w:rPr>
        <w:t xml:space="preserve">+ Hẹp vừa: </w:t>
      </w:r>
      <w:r w:rsidR="00AF3767">
        <w:rPr>
          <w:bCs/>
          <w:iCs/>
          <w:lang w:val="it-IT"/>
        </w:rPr>
        <w:t>ố</w:t>
      </w:r>
      <w:r w:rsidRPr="00706CD6">
        <w:rPr>
          <w:bCs/>
          <w:iCs/>
          <w:lang w:val="it-IT"/>
        </w:rPr>
        <w:t>ng soi nhìn vào được chỗ hẹp và không thể qua được dù đã nong</w:t>
      </w:r>
    </w:p>
    <w:p w14:paraId="1EF9100E" w14:textId="4B70ACCF" w:rsidR="002C5605" w:rsidRPr="00706CD6" w:rsidRDefault="002C5605" w:rsidP="002C5605">
      <w:pPr>
        <w:spacing w:line="340" w:lineRule="exact"/>
        <w:outlineLvl w:val="1"/>
        <w:rPr>
          <w:bCs/>
          <w:iCs/>
          <w:lang w:val="it-IT"/>
        </w:rPr>
      </w:pPr>
      <w:r w:rsidRPr="00706CD6">
        <w:rPr>
          <w:bCs/>
          <w:iCs/>
          <w:lang w:val="it-IT"/>
        </w:rPr>
        <w:t>+ Hẹp nặ</w:t>
      </w:r>
      <w:r w:rsidR="00AF3767">
        <w:rPr>
          <w:bCs/>
          <w:iCs/>
          <w:lang w:val="it-IT"/>
        </w:rPr>
        <w:t>ng: h</w:t>
      </w:r>
      <w:r w:rsidRPr="00706CD6">
        <w:rPr>
          <w:bCs/>
          <w:iCs/>
          <w:lang w:val="it-IT"/>
        </w:rPr>
        <w:t>ẹp khít, ống soi không thể nhìn vào chỗ hẹp.</w:t>
      </w:r>
    </w:p>
    <w:p w14:paraId="45CFCE5C" w14:textId="77777777" w:rsidR="002C5605" w:rsidRPr="002C5605" w:rsidRDefault="002C5605" w:rsidP="004D0367">
      <w:pPr>
        <w:spacing w:line="340" w:lineRule="exact"/>
        <w:ind w:firstLine="0"/>
        <w:outlineLvl w:val="1"/>
        <w:rPr>
          <w:b/>
          <w:bCs/>
          <w:iCs/>
          <w:lang w:val="it-IT"/>
        </w:rPr>
      </w:pPr>
      <w:bookmarkStart w:id="5" w:name="_Toc169531728"/>
      <w:bookmarkStart w:id="6" w:name="_Toc181701297"/>
      <w:bookmarkStart w:id="7" w:name="_Toc181702029"/>
      <w:bookmarkStart w:id="8" w:name="_Toc182203686"/>
      <w:bookmarkStart w:id="9" w:name="_Toc183882310"/>
      <w:bookmarkStart w:id="10" w:name="_Toc187321087"/>
      <w:bookmarkStart w:id="11" w:name="_Toc173258623"/>
      <w:r w:rsidRPr="002C5605">
        <w:rPr>
          <w:b/>
          <w:bCs/>
          <w:iCs/>
          <w:lang w:val="it-IT"/>
        </w:rPr>
        <w:t>1.3. Đặc điểm lâm sàng và cận lâm sàng ở bệnh nhân sỏi có hẹp đường mật chính</w:t>
      </w:r>
    </w:p>
    <w:bookmarkEnd w:id="5"/>
    <w:bookmarkEnd w:id="6"/>
    <w:bookmarkEnd w:id="7"/>
    <w:bookmarkEnd w:id="8"/>
    <w:bookmarkEnd w:id="9"/>
    <w:bookmarkEnd w:id="10"/>
    <w:bookmarkEnd w:id="11"/>
    <w:p w14:paraId="2FD8945E" w14:textId="77777777" w:rsidR="002C5605" w:rsidRDefault="002C5605" w:rsidP="002C5605">
      <w:pPr>
        <w:spacing w:line="340" w:lineRule="exact"/>
        <w:ind w:firstLine="0"/>
        <w:outlineLvl w:val="1"/>
        <w:rPr>
          <w:b/>
          <w:bCs/>
          <w:i/>
          <w:lang w:val="vi-VN"/>
        </w:rPr>
      </w:pPr>
      <w:r w:rsidRPr="002C5605">
        <w:rPr>
          <w:b/>
          <w:bCs/>
          <w:i/>
          <w:lang w:val="vi-VN"/>
        </w:rPr>
        <w:t>1.3.1. Đặc điểm lâm sàng</w:t>
      </w:r>
    </w:p>
    <w:p w14:paraId="1DE4778D" w14:textId="032984CC" w:rsidR="00B514D3" w:rsidRPr="00DB31D6" w:rsidRDefault="00B514D3" w:rsidP="00B514D3">
      <w:pPr>
        <w:spacing w:line="340" w:lineRule="exact"/>
        <w:outlineLvl w:val="1"/>
        <w:rPr>
          <w:bCs/>
          <w:iCs/>
          <w:spacing w:val="-8"/>
          <w:lang w:val="vi-VN"/>
        </w:rPr>
      </w:pPr>
      <w:bookmarkStart w:id="12" w:name="_Toc181701298"/>
      <w:bookmarkStart w:id="13" w:name="_Toc181702030"/>
      <w:bookmarkStart w:id="14" w:name="_Toc182203687"/>
      <w:bookmarkStart w:id="15" w:name="_Toc183882311"/>
      <w:bookmarkStart w:id="16" w:name="_Toc187321088"/>
      <w:r w:rsidRPr="00DB31D6">
        <w:rPr>
          <w:bCs/>
          <w:iCs/>
          <w:spacing w:val="-8"/>
          <w:lang w:val="vi-VN"/>
        </w:rPr>
        <w:t>BN có thể có các triệu chứng:</w:t>
      </w:r>
      <w:r w:rsidR="00AF3767" w:rsidRPr="00DB31D6">
        <w:rPr>
          <w:bCs/>
          <w:iCs/>
          <w:spacing w:val="-8"/>
          <w:lang w:val="vi-VN"/>
        </w:rPr>
        <w:t xml:space="preserve"> đ</w:t>
      </w:r>
      <w:r w:rsidRPr="00DB31D6">
        <w:rPr>
          <w:bCs/>
          <w:iCs/>
          <w:spacing w:val="-8"/>
          <w:lang w:val="vi-VN"/>
        </w:rPr>
        <w:t>au, sốt và vàng da. Ba triệu chứng trên diễn ra và mất đi theo thứ tự rồi lại tái diễn gọi là tam chứng Charcot. Khi sỏi kèm hẹp đường mật thì tính chất tái diễn của các triệu chứng lại càng rõ ràng.</w:t>
      </w:r>
    </w:p>
    <w:bookmarkEnd w:id="12"/>
    <w:bookmarkEnd w:id="13"/>
    <w:bookmarkEnd w:id="14"/>
    <w:bookmarkEnd w:id="15"/>
    <w:bookmarkEnd w:id="16"/>
    <w:p w14:paraId="68BF9535" w14:textId="77777777" w:rsidR="00B514D3" w:rsidRDefault="00B514D3" w:rsidP="00B514D3">
      <w:pPr>
        <w:spacing w:line="340" w:lineRule="exact"/>
        <w:ind w:firstLine="0"/>
        <w:rPr>
          <w:b/>
          <w:i/>
          <w:spacing w:val="-4"/>
          <w:lang w:val="vi-VN"/>
        </w:rPr>
      </w:pPr>
      <w:r w:rsidRPr="00B514D3">
        <w:rPr>
          <w:b/>
          <w:i/>
          <w:spacing w:val="-4"/>
          <w:lang w:val="vi-VN"/>
        </w:rPr>
        <w:t>1.3.2. Đặc điểm cận lâm sàng</w:t>
      </w:r>
    </w:p>
    <w:p w14:paraId="3212837E" w14:textId="1FD84F84" w:rsidR="00A107E3" w:rsidRDefault="00AC42CA" w:rsidP="00AC42CA">
      <w:pPr>
        <w:spacing w:line="340" w:lineRule="exact"/>
        <w:rPr>
          <w:bCs/>
          <w:iCs/>
          <w:lang w:val="vi-VN"/>
        </w:rPr>
      </w:pPr>
      <w:r w:rsidRPr="00476F8F">
        <w:rPr>
          <w:bCs/>
          <w:iCs/>
          <w:spacing w:val="-4"/>
          <w:lang w:val="vi-VN"/>
        </w:rPr>
        <w:t xml:space="preserve">* </w:t>
      </w:r>
      <w:r w:rsidRPr="00AC42CA">
        <w:rPr>
          <w:bCs/>
          <w:iCs/>
          <w:spacing w:val="-4"/>
          <w:lang w:val="vi-VN"/>
        </w:rPr>
        <w:t>Xét nghiệm máu</w:t>
      </w:r>
      <w:r w:rsidRPr="00476F8F">
        <w:rPr>
          <w:bCs/>
          <w:iCs/>
          <w:spacing w:val="-4"/>
          <w:lang w:val="vi-VN"/>
        </w:rPr>
        <w:t xml:space="preserve">: </w:t>
      </w:r>
      <w:r w:rsidR="00AF3767">
        <w:rPr>
          <w:bCs/>
          <w:iCs/>
          <w:spacing w:val="-4"/>
          <w:lang w:val="vi-VN"/>
        </w:rPr>
        <w:t>s</w:t>
      </w:r>
      <w:r w:rsidRPr="00AC42CA">
        <w:rPr>
          <w:bCs/>
          <w:iCs/>
          <w:spacing w:val="-4"/>
          <w:lang w:val="vi-VN"/>
        </w:rPr>
        <w:t>ố lượng bạch cầu tăng, công thức bạch cầu chuyể</w:t>
      </w:r>
      <w:r>
        <w:rPr>
          <w:bCs/>
          <w:iCs/>
          <w:spacing w:val="-4"/>
          <w:lang w:val="vi-VN"/>
        </w:rPr>
        <w:t>n trái,</w:t>
      </w:r>
      <w:r w:rsidRPr="00AC42CA">
        <w:rPr>
          <w:bCs/>
          <w:iCs/>
          <w:spacing w:val="-4"/>
          <w:lang w:val="vi-VN"/>
        </w:rPr>
        <w:t xml:space="preserve"> Bilirubin toàn phần và trực tiế</w:t>
      </w:r>
      <w:r>
        <w:rPr>
          <w:bCs/>
          <w:iCs/>
          <w:spacing w:val="-4"/>
          <w:lang w:val="vi-VN"/>
        </w:rPr>
        <w:t>p tăng, m</w:t>
      </w:r>
      <w:r w:rsidR="002C52F8">
        <w:rPr>
          <w:bCs/>
          <w:iCs/>
          <w:spacing w:val="-4"/>
          <w:lang w:val="vi-VN"/>
        </w:rPr>
        <w:t xml:space="preserve">en gan </w:t>
      </w:r>
      <w:r w:rsidRPr="00AC42CA">
        <w:rPr>
          <w:bCs/>
          <w:iCs/>
          <w:spacing w:val="-4"/>
          <w:lang w:val="vi-VN"/>
        </w:rPr>
        <w:t>có thể tăng.</w:t>
      </w:r>
    </w:p>
    <w:p w14:paraId="094D7709" w14:textId="3BC376DD" w:rsidR="00AC42CA" w:rsidRPr="00476F8F" w:rsidRDefault="00AF3767" w:rsidP="00AC42CA">
      <w:pPr>
        <w:spacing w:line="340" w:lineRule="exact"/>
        <w:rPr>
          <w:bCs/>
          <w:iCs/>
          <w:spacing w:val="-4"/>
          <w:lang w:val="vi-VN"/>
        </w:rPr>
      </w:pPr>
      <w:r>
        <w:rPr>
          <w:bCs/>
          <w:iCs/>
          <w:spacing w:val="-4"/>
          <w:lang w:val="vi-VN"/>
        </w:rPr>
        <w:t>* Siêu âm: k</w:t>
      </w:r>
      <w:r w:rsidR="00AC42CA" w:rsidRPr="00476F8F">
        <w:rPr>
          <w:bCs/>
          <w:iCs/>
          <w:spacing w:val="-4"/>
          <w:lang w:val="vi-VN"/>
        </w:rPr>
        <w:t>hả năng phát hiện HĐM của siêu âm là rất thấp, chỉ khoảng 25%. Trên siêu âm, vị trí hẹp là hình nút hoặc đoạn thắt lại, có khẩu kính nhỏ</w:t>
      </w:r>
      <w:r w:rsidR="00CA7DCD">
        <w:rPr>
          <w:bCs/>
          <w:iCs/>
          <w:spacing w:val="-4"/>
          <w:lang w:val="vi-VN"/>
        </w:rPr>
        <w:t xml:space="preserve"> hơn so</w:t>
      </w:r>
      <w:r w:rsidR="003330C5">
        <w:rPr>
          <w:bCs/>
          <w:iCs/>
          <w:spacing w:val="-4"/>
          <w:lang w:val="vi-VN"/>
        </w:rPr>
        <w:t xml:space="preserve"> </w:t>
      </w:r>
      <w:r w:rsidR="00AC42CA" w:rsidRPr="00476F8F">
        <w:rPr>
          <w:bCs/>
          <w:iCs/>
          <w:spacing w:val="-4"/>
          <w:lang w:val="vi-VN"/>
        </w:rPr>
        <w:t xml:space="preserve">với đường mật bên trên và phía dưới kế cận với nó. </w:t>
      </w:r>
    </w:p>
    <w:p w14:paraId="0E0D3458" w14:textId="0E4AD317" w:rsidR="00AC42CA" w:rsidRDefault="00AC42CA" w:rsidP="00AC42CA">
      <w:pPr>
        <w:spacing w:line="340" w:lineRule="exact"/>
        <w:rPr>
          <w:bCs/>
          <w:iCs/>
          <w:lang w:val="vi-VN"/>
        </w:rPr>
      </w:pPr>
      <w:r w:rsidRPr="00AC42CA">
        <w:rPr>
          <w:bCs/>
          <w:iCs/>
          <w:lang w:val="vi-VN"/>
        </w:rPr>
        <w:t>*</w:t>
      </w:r>
      <w:r w:rsidR="005E2841" w:rsidRPr="002626EA">
        <w:rPr>
          <w:bCs/>
          <w:iCs/>
          <w:lang w:val="vi-VN"/>
        </w:rPr>
        <w:t xml:space="preserve"> </w:t>
      </w:r>
      <w:r w:rsidRPr="00AC42CA">
        <w:rPr>
          <w:bCs/>
          <w:iCs/>
          <w:lang w:val="vi-VN"/>
        </w:rPr>
        <w:t>X quang đường mật</w:t>
      </w:r>
      <w:r w:rsidRPr="00476F8F">
        <w:rPr>
          <w:bCs/>
          <w:iCs/>
          <w:lang w:val="vi-VN"/>
        </w:rPr>
        <w:t xml:space="preserve">: </w:t>
      </w:r>
      <w:r w:rsidR="00AF3767">
        <w:rPr>
          <w:bCs/>
          <w:iCs/>
          <w:lang w:val="vi-VN"/>
        </w:rPr>
        <w:t>g</w:t>
      </w:r>
      <w:r w:rsidRPr="00AC42CA">
        <w:rPr>
          <w:bCs/>
          <w:iCs/>
          <w:lang w:val="vi-VN"/>
        </w:rPr>
        <w:t>iúp chẩn đoán chính xác HĐM với độ nhạy khoảng 90,63%, độ đặc hiệu 80%, độ</w:t>
      </w:r>
      <w:r>
        <w:rPr>
          <w:bCs/>
          <w:iCs/>
          <w:lang w:val="vi-VN"/>
        </w:rPr>
        <w:t xml:space="preserve"> chính xác 85%</w:t>
      </w:r>
      <w:r w:rsidRPr="00476F8F">
        <w:rPr>
          <w:bCs/>
          <w:iCs/>
          <w:lang w:val="vi-VN"/>
        </w:rPr>
        <w:t>.</w:t>
      </w:r>
      <w:r w:rsidRPr="00AC42CA">
        <w:rPr>
          <w:bCs/>
          <w:iCs/>
          <w:lang w:val="vi-VN"/>
        </w:rPr>
        <w:t xml:space="preserve"> Hình ảnh HĐM trên phim X quang là hình ảnh hẹp lại của khẩu kính đường mật so với phần đường mật bên trên và phía dưới nó. </w:t>
      </w:r>
    </w:p>
    <w:p w14:paraId="03243EBA" w14:textId="358C38B8" w:rsidR="00AC42CA" w:rsidRPr="00476F8F" w:rsidRDefault="00AC42CA" w:rsidP="00AC42CA">
      <w:pPr>
        <w:spacing w:line="340" w:lineRule="exact"/>
        <w:rPr>
          <w:bCs/>
          <w:iCs/>
          <w:lang w:val="vi-VN"/>
        </w:rPr>
      </w:pPr>
      <w:r w:rsidRPr="00476F8F">
        <w:rPr>
          <w:bCs/>
          <w:iCs/>
          <w:lang w:val="vi-VN"/>
        </w:rPr>
        <w:t xml:space="preserve">* </w:t>
      </w:r>
      <w:r w:rsidR="00353623" w:rsidRPr="00476F8F">
        <w:rPr>
          <w:bCs/>
          <w:iCs/>
          <w:lang w:val="vi-VN"/>
        </w:rPr>
        <w:t>Cộng hưởng từ mật tụy (</w:t>
      </w:r>
      <w:r w:rsidRPr="00476F8F">
        <w:rPr>
          <w:bCs/>
          <w:iCs/>
          <w:lang w:val="vi-VN"/>
        </w:rPr>
        <w:t>MRCP</w:t>
      </w:r>
      <w:r w:rsidR="00353623" w:rsidRPr="00476F8F">
        <w:rPr>
          <w:bCs/>
          <w:iCs/>
          <w:lang w:val="vi-VN"/>
        </w:rPr>
        <w:t>)</w:t>
      </w:r>
      <w:r w:rsidRPr="00476F8F">
        <w:rPr>
          <w:bCs/>
          <w:iCs/>
          <w:lang w:val="vi-VN"/>
        </w:rPr>
        <w:t>: Phát hiện sỏi và hẹp đường mật với độ nhạy 81-90% và độ đặc hiệu 85-98%. Dịch mật có tín hiệu rất cao so với tín hiệu nền, nên sỏi và hẹp đường mật được nhận diện là các hình ảnh khiếm khuyết, giảm tín hiệ</w:t>
      </w:r>
      <w:r w:rsidR="00353623" w:rsidRPr="00476F8F">
        <w:rPr>
          <w:bCs/>
          <w:iCs/>
          <w:lang w:val="vi-VN"/>
        </w:rPr>
        <w:t>u.</w:t>
      </w:r>
    </w:p>
    <w:p w14:paraId="14FCC9B5" w14:textId="746AD602" w:rsidR="00353623" w:rsidRDefault="00353623" w:rsidP="00353623">
      <w:pPr>
        <w:spacing w:line="340" w:lineRule="exact"/>
        <w:rPr>
          <w:bCs/>
          <w:iCs/>
          <w:lang w:val="vi-VN"/>
        </w:rPr>
      </w:pPr>
      <w:r w:rsidRPr="00353623">
        <w:rPr>
          <w:bCs/>
          <w:iCs/>
          <w:lang w:val="vi-VN"/>
        </w:rPr>
        <w:t>*</w:t>
      </w:r>
      <w:r w:rsidR="005E2841" w:rsidRPr="002626EA">
        <w:rPr>
          <w:bCs/>
          <w:iCs/>
          <w:lang w:val="vi-VN"/>
        </w:rPr>
        <w:t xml:space="preserve"> </w:t>
      </w:r>
      <w:r w:rsidRPr="00353623">
        <w:rPr>
          <w:bCs/>
          <w:iCs/>
          <w:lang w:val="vi-VN"/>
        </w:rPr>
        <w:t>Nội soi đường mậ</w:t>
      </w:r>
      <w:r w:rsidR="00AF3767">
        <w:rPr>
          <w:bCs/>
          <w:iCs/>
          <w:lang w:val="vi-VN"/>
        </w:rPr>
        <w:t>t: l</w:t>
      </w:r>
      <w:r w:rsidRPr="00353623">
        <w:rPr>
          <w:bCs/>
          <w:iCs/>
          <w:lang w:val="vi-VN"/>
        </w:rPr>
        <w:t xml:space="preserve">à phương pháp duy nhất cung cấp hình ảnh trực tiếp của sỏi và hẹp. Qua hình ảnh nội soi có thể đánh giá chính </w:t>
      </w:r>
      <w:r w:rsidRPr="00353623">
        <w:rPr>
          <w:bCs/>
          <w:iCs/>
          <w:lang w:val="vi-VN"/>
        </w:rPr>
        <w:lastRenderedPageBreak/>
        <w:t xml:space="preserve">xác về vị trí, số lượng, kích thước, hình thái của </w:t>
      </w:r>
      <w:r>
        <w:rPr>
          <w:bCs/>
          <w:iCs/>
          <w:lang w:val="vi-VN"/>
        </w:rPr>
        <w:t>s</w:t>
      </w:r>
      <w:r w:rsidRPr="00353623">
        <w:rPr>
          <w:bCs/>
          <w:iCs/>
          <w:lang w:val="vi-VN"/>
        </w:rPr>
        <w:t>ỏi và HĐM</w:t>
      </w:r>
      <w:r w:rsidRPr="00476F8F">
        <w:rPr>
          <w:bCs/>
          <w:iCs/>
          <w:lang w:val="vi-VN"/>
        </w:rPr>
        <w:t xml:space="preserve">. </w:t>
      </w:r>
      <w:r w:rsidRPr="00353623">
        <w:rPr>
          <w:bCs/>
          <w:iCs/>
          <w:lang w:val="vi-VN"/>
        </w:rPr>
        <w:t>Hình ả</w:t>
      </w:r>
      <w:r w:rsidR="002C52F8">
        <w:rPr>
          <w:bCs/>
          <w:iCs/>
          <w:lang w:val="vi-VN"/>
        </w:rPr>
        <w:t>nh HĐM qua nội soi:</w:t>
      </w:r>
      <w:r w:rsidR="00AF3767">
        <w:rPr>
          <w:bCs/>
          <w:iCs/>
          <w:lang w:val="vi-VN"/>
        </w:rPr>
        <w:t xml:space="preserve"> l</w:t>
      </w:r>
      <w:r w:rsidRPr="00353623">
        <w:rPr>
          <w:bCs/>
          <w:iCs/>
          <w:lang w:val="vi-VN"/>
        </w:rPr>
        <w:t xml:space="preserve">à hình ảnh một đoạn đường mật đột ngột thắt lại, phía trên chỗ thắt đường mật lại giãn ra. </w:t>
      </w:r>
      <w:r w:rsidR="002C52F8">
        <w:rPr>
          <w:bCs/>
          <w:iCs/>
          <w:lang w:val="vi-VN"/>
        </w:rPr>
        <w:t xml:space="preserve">NSĐM </w:t>
      </w:r>
      <w:r w:rsidRPr="00353623">
        <w:rPr>
          <w:bCs/>
          <w:iCs/>
          <w:lang w:val="vi-VN"/>
        </w:rPr>
        <w:t>có tỷ lệ chẩn đoá</w:t>
      </w:r>
      <w:r w:rsidR="002C52F8">
        <w:rPr>
          <w:bCs/>
          <w:iCs/>
          <w:lang w:val="vi-VN"/>
        </w:rPr>
        <w:t>n chính xác</w:t>
      </w:r>
      <w:r w:rsidRPr="00353623">
        <w:rPr>
          <w:bCs/>
          <w:iCs/>
          <w:lang w:val="vi-VN"/>
        </w:rPr>
        <w:t xml:space="preserve"> HĐM cao hơn MRCP, chụp X quang đường mậ</w:t>
      </w:r>
      <w:r>
        <w:rPr>
          <w:bCs/>
          <w:iCs/>
          <w:lang w:val="vi-VN"/>
        </w:rPr>
        <w:t>t và siêu âm.</w:t>
      </w:r>
    </w:p>
    <w:p w14:paraId="46C522B9" w14:textId="77777777" w:rsidR="00353623" w:rsidRPr="00353623" w:rsidRDefault="00353623" w:rsidP="00353623">
      <w:pPr>
        <w:spacing w:line="340" w:lineRule="exact"/>
        <w:ind w:firstLine="0"/>
        <w:rPr>
          <w:b/>
          <w:bCs/>
          <w:iCs/>
          <w:lang w:val="vi-VN"/>
        </w:rPr>
      </w:pPr>
      <w:bookmarkStart w:id="17" w:name="_Toc199030641"/>
      <w:bookmarkStart w:id="18" w:name="_Toc167659447"/>
      <w:r w:rsidRPr="00353623">
        <w:rPr>
          <w:b/>
          <w:bCs/>
          <w:iCs/>
          <w:lang w:val="vi-VN"/>
        </w:rPr>
        <w:t>1.4. Một số phương pháp điều trị sỏi và hẹp đường mật chính</w:t>
      </w:r>
      <w:bookmarkEnd w:id="17"/>
    </w:p>
    <w:p w14:paraId="13D1DE23" w14:textId="77777777" w:rsidR="00353623" w:rsidRPr="00353623" w:rsidRDefault="00353623" w:rsidP="00353623">
      <w:pPr>
        <w:spacing w:line="340" w:lineRule="exact"/>
        <w:ind w:firstLine="0"/>
        <w:rPr>
          <w:b/>
          <w:bCs/>
          <w:i/>
          <w:iCs/>
          <w:lang w:val="vi-VN"/>
        </w:rPr>
      </w:pPr>
      <w:bookmarkStart w:id="19" w:name="_Toc199030642"/>
      <w:bookmarkEnd w:id="18"/>
      <w:r w:rsidRPr="00353623">
        <w:rPr>
          <w:b/>
          <w:bCs/>
          <w:i/>
          <w:iCs/>
          <w:lang w:val="vi-VN"/>
        </w:rPr>
        <w:t>1.4.1. Phẫu thuật nối mật - ruột</w:t>
      </w:r>
      <w:bookmarkEnd w:id="19"/>
    </w:p>
    <w:p w14:paraId="2BAA5399" w14:textId="4CB4CDD4" w:rsidR="00353623" w:rsidRDefault="00353623" w:rsidP="00353623">
      <w:pPr>
        <w:spacing w:line="340" w:lineRule="exact"/>
        <w:rPr>
          <w:bCs/>
          <w:iCs/>
          <w:lang w:val="vi-VN"/>
        </w:rPr>
      </w:pPr>
      <w:r>
        <w:rPr>
          <w:bCs/>
          <w:iCs/>
          <w:lang w:val="vi-VN"/>
        </w:rPr>
        <w:t>L</w:t>
      </w:r>
      <w:r w:rsidRPr="00353623">
        <w:rPr>
          <w:bCs/>
          <w:iCs/>
          <w:lang w:val="vi-VN"/>
        </w:rPr>
        <w:t>à phương pháp điều trị không giải quyết được tổn thương hẹ</w:t>
      </w:r>
      <w:r>
        <w:rPr>
          <w:bCs/>
          <w:iCs/>
          <w:lang w:val="vi-VN"/>
        </w:rPr>
        <w:t xml:space="preserve">p, tỷ lệ biến chứng </w:t>
      </w:r>
      <w:r w:rsidRPr="00476F8F">
        <w:rPr>
          <w:bCs/>
          <w:iCs/>
          <w:lang w:val="vi-VN"/>
        </w:rPr>
        <w:t>cao.</w:t>
      </w:r>
    </w:p>
    <w:p w14:paraId="5C882682" w14:textId="77777777" w:rsidR="00540006" w:rsidRPr="00DB31D6" w:rsidRDefault="00540006" w:rsidP="00540006">
      <w:pPr>
        <w:spacing w:line="340" w:lineRule="exact"/>
        <w:ind w:firstLine="0"/>
        <w:rPr>
          <w:rFonts w:ascii="Times New Roman Bold" w:hAnsi="Times New Roman Bold"/>
          <w:b/>
          <w:bCs/>
          <w:i/>
          <w:iCs/>
          <w:spacing w:val="-6"/>
          <w:lang w:val="vi-VN"/>
        </w:rPr>
      </w:pPr>
      <w:r w:rsidRPr="00DB31D6">
        <w:rPr>
          <w:b/>
          <w:bCs/>
          <w:i/>
          <w:iCs/>
          <w:spacing w:val="-6"/>
          <w:lang w:val="vi-VN"/>
        </w:rPr>
        <w:t>1</w:t>
      </w:r>
      <w:r w:rsidRPr="00DB31D6">
        <w:rPr>
          <w:rFonts w:ascii="Times New Roman Bold" w:hAnsi="Times New Roman Bold"/>
          <w:b/>
          <w:bCs/>
          <w:i/>
          <w:iCs/>
          <w:spacing w:val="-6"/>
          <w:lang w:val="vi-VN"/>
        </w:rPr>
        <w:t>.4.2. Mở nhu mô gan lấy sỏi, nong và dẫn lưu đường mật qua chỗ hẹp</w:t>
      </w:r>
    </w:p>
    <w:p w14:paraId="3CB4060C" w14:textId="4C004453" w:rsidR="00540006" w:rsidRPr="00476F8F" w:rsidRDefault="00540006" w:rsidP="00540006">
      <w:pPr>
        <w:spacing w:line="340" w:lineRule="exact"/>
        <w:ind w:firstLine="0"/>
        <w:rPr>
          <w:bCs/>
          <w:iCs/>
          <w:lang w:val="vi-VN"/>
        </w:rPr>
      </w:pPr>
      <w:r>
        <w:rPr>
          <w:b/>
          <w:bCs/>
          <w:i/>
          <w:iCs/>
          <w:lang w:val="vi-VN"/>
        </w:rPr>
        <w:tab/>
      </w:r>
      <w:r>
        <w:rPr>
          <w:bCs/>
          <w:iCs/>
          <w:lang w:val="vi-VN"/>
        </w:rPr>
        <w:t>Phương pháp này khá phức tạp, hiệu quả nong hẹp lại ch</w:t>
      </w:r>
      <w:r w:rsidR="00F81F9E">
        <w:rPr>
          <w:bCs/>
          <w:iCs/>
          <w:lang w:val="vi-VN"/>
        </w:rPr>
        <w:t>ư</w:t>
      </w:r>
      <w:r>
        <w:rPr>
          <w:bCs/>
          <w:iCs/>
          <w:lang w:val="vi-VN"/>
        </w:rPr>
        <w:t>a cao</w:t>
      </w:r>
      <w:r w:rsidRPr="00540006">
        <w:rPr>
          <w:bCs/>
          <w:iCs/>
          <w:lang w:val="vi-VN"/>
        </w:rPr>
        <w:t xml:space="preserve"> nên trong thực tiễn lâm sàng áp dụ</w:t>
      </w:r>
      <w:r>
        <w:rPr>
          <w:bCs/>
          <w:iCs/>
          <w:lang w:val="vi-VN"/>
        </w:rPr>
        <w:t>ng không</w:t>
      </w:r>
      <w:r w:rsidRPr="00540006">
        <w:rPr>
          <w:bCs/>
          <w:iCs/>
          <w:lang w:val="vi-VN"/>
        </w:rPr>
        <w:t xml:space="preserve"> nhiều.</w:t>
      </w:r>
    </w:p>
    <w:p w14:paraId="1EEE5B28" w14:textId="67EC55F0" w:rsidR="00353623" w:rsidRPr="00353623" w:rsidRDefault="00540006" w:rsidP="00353623">
      <w:pPr>
        <w:spacing w:line="340" w:lineRule="exact"/>
        <w:ind w:firstLine="0"/>
        <w:rPr>
          <w:b/>
          <w:bCs/>
          <w:i/>
          <w:iCs/>
          <w:lang w:val="vi-VN"/>
        </w:rPr>
      </w:pPr>
      <w:bookmarkStart w:id="20" w:name="_Toc199030643"/>
      <w:r>
        <w:rPr>
          <w:b/>
          <w:bCs/>
          <w:i/>
          <w:iCs/>
          <w:lang w:val="vi-VN"/>
        </w:rPr>
        <w:t>1.4.3</w:t>
      </w:r>
      <w:r w:rsidR="00353623" w:rsidRPr="00353623">
        <w:rPr>
          <w:b/>
          <w:bCs/>
          <w:i/>
          <w:iCs/>
          <w:lang w:val="vi-VN"/>
        </w:rPr>
        <w:t>. Phẫu thuật cắt gan</w:t>
      </w:r>
      <w:bookmarkEnd w:id="20"/>
    </w:p>
    <w:p w14:paraId="75A88759" w14:textId="1FFFDF7E" w:rsidR="00353623" w:rsidRPr="00353623" w:rsidRDefault="00353623" w:rsidP="002C52F8">
      <w:pPr>
        <w:spacing w:line="340" w:lineRule="exact"/>
        <w:rPr>
          <w:bCs/>
          <w:iCs/>
          <w:lang w:val="vi-VN"/>
        </w:rPr>
      </w:pPr>
      <w:r>
        <w:rPr>
          <w:bCs/>
          <w:iCs/>
          <w:lang w:val="vi-VN"/>
        </w:rPr>
        <w:t>P</w:t>
      </w:r>
      <w:r w:rsidRPr="00353623">
        <w:rPr>
          <w:bCs/>
          <w:iCs/>
          <w:lang w:val="vi-VN"/>
        </w:rPr>
        <w:t>hẫu thuật cắt gan khá hiệu quả trong điều trị sỏi và HĐM với tỷ lệ điều trị</w:t>
      </w:r>
      <w:r w:rsidR="004402F2">
        <w:rPr>
          <w:bCs/>
          <w:iCs/>
          <w:lang w:val="vi-VN"/>
        </w:rPr>
        <w:t xml:space="preserve"> thành công cao </w:t>
      </w:r>
      <w:r w:rsidRPr="00353623">
        <w:rPr>
          <w:bCs/>
          <w:iCs/>
          <w:lang w:val="vi-VN"/>
        </w:rPr>
        <w:t>và có thể xử trí triệt để tổn thương</w:t>
      </w:r>
      <w:r w:rsidR="004402F2" w:rsidRPr="002626EA">
        <w:rPr>
          <w:bCs/>
          <w:iCs/>
          <w:lang w:val="vi-VN"/>
        </w:rPr>
        <w:t>.</w:t>
      </w:r>
      <w:r w:rsidR="004402F2">
        <w:rPr>
          <w:bCs/>
          <w:iCs/>
          <w:lang w:val="vi-VN"/>
        </w:rPr>
        <w:t xml:space="preserve"> </w:t>
      </w:r>
      <w:r w:rsidRPr="00476F8F">
        <w:rPr>
          <w:bCs/>
          <w:iCs/>
          <w:lang w:val="vi-VN"/>
        </w:rPr>
        <w:t xml:space="preserve">Tuy nhiên </w:t>
      </w:r>
      <w:r>
        <w:rPr>
          <w:bCs/>
          <w:iCs/>
          <w:lang w:val="vi-VN"/>
        </w:rPr>
        <w:t>đây</w:t>
      </w:r>
      <w:r w:rsidRPr="00353623">
        <w:rPr>
          <w:bCs/>
          <w:iCs/>
          <w:lang w:val="vi-VN"/>
        </w:rPr>
        <w:t xml:space="preserve"> là</w:t>
      </w:r>
      <w:r w:rsidRPr="00476F8F">
        <w:rPr>
          <w:bCs/>
          <w:iCs/>
          <w:lang w:val="vi-VN"/>
        </w:rPr>
        <w:t xml:space="preserve"> phương pháp</w:t>
      </w:r>
      <w:r w:rsidRPr="00353623">
        <w:rPr>
          <w:bCs/>
          <w:iCs/>
          <w:lang w:val="vi-VN"/>
        </w:rPr>
        <w:t xml:space="preserve"> can thiệp rộng với nhiều tai biến, biến chứng cũng như di chứ</w:t>
      </w:r>
      <w:r>
        <w:rPr>
          <w:bCs/>
          <w:iCs/>
          <w:lang w:val="vi-VN"/>
        </w:rPr>
        <w:t xml:space="preserve">ng </w:t>
      </w:r>
      <w:r w:rsidRPr="00353623">
        <w:rPr>
          <w:bCs/>
          <w:iCs/>
          <w:lang w:val="vi-VN"/>
        </w:rPr>
        <w:t>suy gan do giảm thể tích gan sau mổ</w:t>
      </w:r>
      <w:r>
        <w:rPr>
          <w:bCs/>
          <w:iCs/>
          <w:lang w:val="vi-VN"/>
        </w:rPr>
        <w:t>.</w:t>
      </w:r>
    </w:p>
    <w:p w14:paraId="5D5D54B8" w14:textId="3D6C76AF" w:rsidR="00353623" w:rsidRPr="002C52F8" w:rsidRDefault="00540006" w:rsidP="00353623">
      <w:pPr>
        <w:spacing w:line="340" w:lineRule="exact"/>
        <w:ind w:firstLine="0"/>
        <w:rPr>
          <w:rFonts w:ascii="Times New Roman Bold" w:hAnsi="Times New Roman Bold"/>
          <w:b/>
          <w:bCs/>
          <w:i/>
          <w:iCs/>
          <w:spacing w:val="-4"/>
          <w:lang w:val="vi-VN"/>
        </w:rPr>
      </w:pPr>
      <w:bookmarkStart w:id="21" w:name="_Toc199030644"/>
      <w:r>
        <w:rPr>
          <w:rFonts w:ascii="Times New Roman Bold" w:hAnsi="Times New Roman Bold"/>
          <w:b/>
          <w:bCs/>
          <w:i/>
          <w:iCs/>
          <w:spacing w:val="-4"/>
          <w:lang w:val="vi-VN"/>
        </w:rPr>
        <w:t>1.4.4</w:t>
      </w:r>
      <w:r w:rsidR="00353623" w:rsidRPr="002C52F8">
        <w:rPr>
          <w:rFonts w:ascii="Times New Roman Bold" w:hAnsi="Times New Roman Bold"/>
          <w:b/>
          <w:bCs/>
          <w:i/>
          <w:iCs/>
          <w:spacing w:val="-4"/>
          <w:lang w:val="vi-VN"/>
        </w:rPr>
        <w:t>. Nong hẹp đường mật và lấy sỏi qua nội soi đường mật ống mềm</w:t>
      </w:r>
      <w:bookmarkEnd w:id="21"/>
      <w:r w:rsidR="00353623" w:rsidRPr="002C52F8">
        <w:rPr>
          <w:rFonts w:ascii="Times New Roman Bold" w:hAnsi="Times New Roman Bold"/>
          <w:b/>
          <w:bCs/>
          <w:i/>
          <w:iCs/>
          <w:spacing w:val="-4"/>
          <w:lang w:val="vi-VN"/>
        </w:rPr>
        <w:t xml:space="preserve"> </w:t>
      </w:r>
    </w:p>
    <w:p w14:paraId="49154694" w14:textId="3F4ECFAD" w:rsidR="00A107E3" w:rsidRDefault="00353623" w:rsidP="00D62C37">
      <w:pPr>
        <w:spacing w:line="340" w:lineRule="exact"/>
        <w:rPr>
          <w:bCs/>
          <w:iCs/>
          <w:lang w:val="vi-VN"/>
        </w:rPr>
      </w:pPr>
      <w:r w:rsidRPr="00353623">
        <w:rPr>
          <w:bCs/>
          <w:iCs/>
          <w:lang w:val="vi-VN"/>
        </w:rPr>
        <w:t>Ưu điểm vượt trội của ống soi mềm là khả</w:t>
      </w:r>
      <w:r w:rsidR="00AD60CA">
        <w:rPr>
          <w:bCs/>
          <w:iCs/>
          <w:lang w:val="vi-VN"/>
        </w:rPr>
        <w:t xml:space="preserve"> năng</w:t>
      </w:r>
      <w:r w:rsidRPr="00353623">
        <w:rPr>
          <w:bCs/>
          <w:iCs/>
          <w:lang w:val="vi-VN"/>
        </w:rPr>
        <w:t xml:space="preserve"> linh hoạt, có thể đi sâu vào các ngóc ngách của đường mật. </w:t>
      </w:r>
      <w:r w:rsidRPr="00476F8F">
        <w:rPr>
          <w:bCs/>
          <w:iCs/>
          <w:lang w:val="vi-VN"/>
        </w:rPr>
        <w:t xml:space="preserve">Qua kênh dụng cụ của ống soi có thể </w:t>
      </w:r>
      <w:r>
        <w:rPr>
          <w:bCs/>
          <w:iCs/>
          <w:lang w:val="vi-VN"/>
        </w:rPr>
        <w:t>l</w:t>
      </w:r>
      <w:r w:rsidRPr="00353623">
        <w:rPr>
          <w:bCs/>
          <w:iCs/>
          <w:lang w:val="vi-VN"/>
        </w:rPr>
        <w:t>ấy sỏi bằng rọ</w:t>
      </w:r>
      <w:r w:rsidRPr="00476F8F">
        <w:rPr>
          <w:bCs/>
          <w:iCs/>
          <w:lang w:val="vi-VN"/>
        </w:rPr>
        <w:t xml:space="preserve">, </w:t>
      </w:r>
      <w:r>
        <w:rPr>
          <w:bCs/>
          <w:iCs/>
          <w:lang w:val="vi-VN"/>
        </w:rPr>
        <w:t>t</w:t>
      </w:r>
      <w:r w:rsidRPr="00353623">
        <w:rPr>
          <w:bCs/>
          <w:iCs/>
          <w:lang w:val="vi-VN"/>
        </w:rPr>
        <w:t>án sỏi điện thủy lự</w:t>
      </w:r>
      <w:r>
        <w:rPr>
          <w:bCs/>
          <w:iCs/>
          <w:lang w:val="vi-VN"/>
        </w:rPr>
        <w:t>c, t</w:t>
      </w:r>
      <w:r w:rsidRPr="00353623">
        <w:rPr>
          <w:bCs/>
          <w:iCs/>
          <w:lang w:val="vi-VN"/>
        </w:rPr>
        <w:t>án sỏ</w:t>
      </w:r>
      <w:r>
        <w:rPr>
          <w:bCs/>
          <w:iCs/>
          <w:lang w:val="vi-VN"/>
        </w:rPr>
        <w:t>i laser và n</w:t>
      </w:r>
      <w:r w:rsidRPr="00353623">
        <w:rPr>
          <w:bCs/>
          <w:iCs/>
          <w:lang w:val="vi-VN"/>
        </w:rPr>
        <w:t>ong</w:t>
      </w:r>
      <w:r w:rsidRPr="00476F8F">
        <w:rPr>
          <w:bCs/>
          <w:iCs/>
          <w:lang w:val="vi-VN"/>
        </w:rPr>
        <w:t xml:space="preserve"> hẹp đường mật</w:t>
      </w:r>
      <w:r w:rsidRPr="00353623">
        <w:rPr>
          <w:bCs/>
          <w:iCs/>
          <w:lang w:val="vi-VN"/>
        </w:rPr>
        <w:t xml:space="preserve"> bằng bóng nong. Nguyên lý của nong bằng bóng là sử dụng lực giãn nở của bóng khi bơm để tác động lên toàn bộ khẩu kính của đoạn hẹp theo hướng ly tâm từ</w:t>
      </w:r>
      <w:r w:rsidR="002C52F8">
        <w:rPr>
          <w:bCs/>
          <w:iCs/>
          <w:lang w:val="vi-VN"/>
        </w:rPr>
        <w:t xml:space="preserve"> trong ra ngoài.</w:t>
      </w:r>
    </w:p>
    <w:p w14:paraId="42D7B788" w14:textId="0508EB71" w:rsidR="00D62C37" w:rsidRPr="00D62C37" w:rsidRDefault="00D62C37" w:rsidP="00D62C37">
      <w:pPr>
        <w:spacing w:line="340" w:lineRule="exact"/>
        <w:ind w:firstLine="0"/>
        <w:rPr>
          <w:b/>
          <w:bCs/>
          <w:spacing w:val="-4"/>
          <w:lang w:val="vi-VN"/>
        </w:rPr>
      </w:pPr>
      <w:bookmarkStart w:id="22" w:name="_Toc199030645"/>
      <w:r w:rsidRPr="00D62C37">
        <w:rPr>
          <w:b/>
          <w:bCs/>
          <w:spacing w:val="-4"/>
          <w:lang w:val="vi-VN"/>
        </w:rPr>
        <w:t>1.5. Tình hình nghiên cứu kỹ thuật nong hẹ</w:t>
      </w:r>
      <w:r>
        <w:rPr>
          <w:b/>
          <w:bCs/>
          <w:spacing w:val="-4"/>
          <w:lang w:val="vi-VN"/>
        </w:rPr>
        <w:t>p</w:t>
      </w:r>
      <w:r w:rsidRPr="00D62C37">
        <w:rPr>
          <w:b/>
          <w:bCs/>
          <w:spacing w:val="-4"/>
          <w:lang w:val="vi-VN"/>
        </w:rPr>
        <w:t xml:space="preserve"> và lấy sỏi qua nội soi đường mật ống mềm</w:t>
      </w:r>
      <w:bookmarkEnd w:id="22"/>
    </w:p>
    <w:p w14:paraId="2867C2F6" w14:textId="77777777" w:rsidR="00D62C37" w:rsidRPr="00D62C37" w:rsidRDefault="00D62C37" w:rsidP="00D62C37">
      <w:pPr>
        <w:spacing w:line="340" w:lineRule="exact"/>
        <w:ind w:firstLine="0"/>
        <w:rPr>
          <w:b/>
          <w:bCs/>
          <w:i/>
          <w:spacing w:val="-4"/>
          <w:lang w:val="vi-VN"/>
        </w:rPr>
      </w:pPr>
      <w:bookmarkStart w:id="23" w:name="_Toc199030646"/>
      <w:r w:rsidRPr="00D62C37">
        <w:rPr>
          <w:b/>
          <w:bCs/>
          <w:i/>
          <w:spacing w:val="-4"/>
          <w:lang w:val="vi-VN"/>
        </w:rPr>
        <w:t>1.5.1. Tình hình nghiên cứu trên thế giới</w:t>
      </w:r>
      <w:bookmarkEnd w:id="23"/>
    </w:p>
    <w:p w14:paraId="6C7BACE4" w14:textId="68F0B4AC" w:rsidR="00D62C37" w:rsidRPr="00D62C37" w:rsidRDefault="00D62C37" w:rsidP="00D62C37">
      <w:pPr>
        <w:spacing w:line="340" w:lineRule="exact"/>
        <w:rPr>
          <w:bCs/>
          <w:spacing w:val="-4"/>
          <w:lang w:val="vi-VN"/>
        </w:rPr>
      </w:pPr>
      <w:r w:rsidRPr="00D62C37">
        <w:rPr>
          <w:bCs/>
          <w:spacing w:val="-4"/>
          <w:lang w:val="vi-VN"/>
        </w:rPr>
        <w:t>- Tại Mỹ năm 1970, Shore lần đầu tiên báo cáo 100 trường hợp soi đường mật trong mổ mở ống mật chủ bằng ống soi mề</w:t>
      </w:r>
      <w:r>
        <w:rPr>
          <w:bCs/>
          <w:spacing w:val="-4"/>
          <w:lang w:val="vi-VN"/>
        </w:rPr>
        <w:t>m.</w:t>
      </w:r>
      <w:r w:rsidRPr="00D62C37">
        <w:rPr>
          <w:bCs/>
          <w:spacing w:val="-4"/>
          <w:lang w:val="vi-VN"/>
        </w:rPr>
        <w:t xml:space="preserve"> </w:t>
      </w:r>
    </w:p>
    <w:p w14:paraId="5FA4A8FA" w14:textId="6353F4E8" w:rsidR="00D62C37" w:rsidRPr="00D62C37" w:rsidRDefault="00D62C37" w:rsidP="00D62C37">
      <w:pPr>
        <w:spacing w:line="340" w:lineRule="exact"/>
        <w:rPr>
          <w:bCs/>
          <w:spacing w:val="-4"/>
          <w:lang w:val="vi-VN"/>
        </w:rPr>
      </w:pPr>
      <w:r w:rsidRPr="00D62C37">
        <w:rPr>
          <w:bCs/>
          <w:spacing w:val="-4"/>
          <w:lang w:val="vi-VN"/>
        </w:rPr>
        <w:lastRenderedPageBreak/>
        <w:t xml:space="preserve">- Đến năm 1986, Matsumoto đã cho ra mắt ống soi mềm đường mật đường kính 5mm, điều khiển 2 chiều lên và xuống như hiện nay. </w:t>
      </w:r>
    </w:p>
    <w:p w14:paraId="4AF36C4A" w14:textId="2EA0B366" w:rsidR="00D62C37" w:rsidRPr="00D62C37" w:rsidRDefault="00D62C37" w:rsidP="00D62C37">
      <w:pPr>
        <w:spacing w:line="340" w:lineRule="exact"/>
        <w:rPr>
          <w:bCs/>
          <w:spacing w:val="-4"/>
          <w:lang w:val="vi-VN"/>
        </w:rPr>
      </w:pPr>
      <w:r w:rsidRPr="00D62C37">
        <w:rPr>
          <w:bCs/>
          <w:spacing w:val="-4"/>
          <w:lang w:val="vi-VN"/>
        </w:rPr>
        <w:t>- Năm 1990, Jeng K.S. đã có những báo cáo đầu tiên về soi đường mật có kết hợp chẩn đoán HĐM bằng ống soi mề</w:t>
      </w:r>
      <w:r w:rsidR="00820D6B">
        <w:rPr>
          <w:bCs/>
          <w:spacing w:val="-4"/>
          <w:lang w:val="vi-VN"/>
        </w:rPr>
        <w:t>m.</w:t>
      </w:r>
    </w:p>
    <w:p w14:paraId="778E3B2E" w14:textId="26E7432C" w:rsidR="00D62C37" w:rsidRPr="00D62C37" w:rsidRDefault="00D62C37" w:rsidP="00D62C37">
      <w:pPr>
        <w:spacing w:line="340" w:lineRule="exact"/>
        <w:rPr>
          <w:bCs/>
          <w:spacing w:val="-4"/>
          <w:lang w:val="vi-VN"/>
        </w:rPr>
      </w:pPr>
      <w:r w:rsidRPr="00D62C37">
        <w:rPr>
          <w:bCs/>
          <w:spacing w:val="-4"/>
          <w:lang w:val="vi-VN"/>
        </w:rPr>
        <w:t>- Năm 2001, Lee.S.K công bố bảng phân loại HĐM dựa trên đường kính ống soi và kết quả nong HĐM. Tác giả đã đưa phương pháp nong bằng bóng nong và tán sỏi điện thủy lực một cách thường quy vào NSĐM</w:t>
      </w:r>
      <w:r w:rsidR="002C52F8" w:rsidRPr="00476F8F">
        <w:rPr>
          <w:bCs/>
          <w:spacing w:val="-4"/>
          <w:lang w:val="vi-VN"/>
        </w:rPr>
        <w:t>.</w:t>
      </w:r>
      <w:r w:rsidRPr="00D62C37">
        <w:rPr>
          <w:bCs/>
          <w:spacing w:val="-4"/>
          <w:lang w:val="vi-VN"/>
        </w:rPr>
        <w:t xml:space="preserve"> </w:t>
      </w:r>
    </w:p>
    <w:p w14:paraId="288E08D7" w14:textId="35D01688" w:rsidR="00D62C37" w:rsidRPr="00D62C37" w:rsidRDefault="00820D6B" w:rsidP="00D62C37">
      <w:pPr>
        <w:spacing w:line="340" w:lineRule="exact"/>
        <w:rPr>
          <w:bCs/>
          <w:spacing w:val="-4"/>
          <w:lang w:val="vi-VN"/>
        </w:rPr>
      </w:pPr>
      <w:r>
        <w:rPr>
          <w:bCs/>
          <w:spacing w:val="-4"/>
          <w:lang w:val="vi-VN"/>
        </w:rPr>
        <w:t>- Năm 2019, Park S.J.</w:t>
      </w:r>
      <w:r w:rsidR="00D62C37" w:rsidRPr="00D62C37">
        <w:rPr>
          <w:bCs/>
          <w:spacing w:val="-4"/>
          <w:lang w:val="vi-VN"/>
        </w:rPr>
        <w:t xml:space="preserve"> khảo sát cả độ dài và đường kính HĐM</w:t>
      </w:r>
      <w:r>
        <w:rPr>
          <w:bCs/>
          <w:spacing w:val="-4"/>
          <w:lang w:val="vi-VN"/>
        </w:rPr>
        <w:t>.</w:t>
      </w:r>
    </w:p>
    <w:p w14:paraId="6BF5F96B" w14:textId="761E138E" w:rsidR="00D62C37" w:rsidRPr="00D62C37" w:rsidRDefault="00D62C37" w:rsidP="00D62C37">
      <w:pPr>
        <w:spacing w:line="340" w:lineRule="exact"/>
        <w:rPr>
          <w:bCs/>
          <w:spacing w:val="-4"/>
          <w:lang w:val="vi-VN"/>
        </w:rPr>
      </w:pPr>
      <w:r w:rsidRPr="00D62C37">
        <w:rPr>
          <w:bCs/>
          <w:spacing w:val="-4"/>
          <w:lang w:val="vi-VN"/>
        </w:rPr>
        <w:t>- Năm 2021, Nunes T. đưa ra những khuyến cáo về nong HĐM bằ</w:t>
      </w:r>
      <w:r>
        <w:rPr>
          <w:bCs/>
          <w:spacing w:val="-4"/>
          <w:lang w:val="vi-VN"/>
        </w:rPr>
        <w:t>ng bóng nong.</w:t>
      </w:r>
    </w:p>
    <w:p w14:paraId="566E6B7D" w14:textId="1A15893D" w:rsidR="00D62C37" w:rsidRPr="00D62C37" w:rsidRDefault="00D62C37" w:rsidP="00D62C37">
      <w:pPr>
        <w:spacing w:line="340" w:lineRule="exact"/>
        <w:rPr>
          <w:bCs/>
          <w:spacing w:val="-4"/>
          <w:lang w:val="vi-VN"/>
        </w:rPr>
      </w:pPr>
      <w:r w:rsidRPr="00D62C37">
        <w:rPr>
          <w:bCs/>
          <w:spacing w:val="-4"/>
          <w:lang w:val="vi-VN"/>
        </w:rPr>
        <w:t>- Năm 2022, hội nghị</w:t>
      </w:r>
      <w:r w:rsidR="00912593">
        <w:rPr>
          <w:bCs/>
          <w:spacing w:val="-4"/>
          <w:lang w:val="vi-VN"/>
        </w:rPr>
        <w:t xml:space="preserve"> G</w:t>
      </w:r>
      <w:r w:rsidRPr="00D62C37">
        <w:rPr>
          <w:bCs/>
          <w:spacing w:val="-4"/>
          <w:lang w:val="vi-VN"/>
        </w:rPr>
        <w:t>an- mật- tụy thế giới đã đưa ra đồng thuận về định nghĩa HĐM và nội soi đường mật trong điều trị</w:t>
      </w:r>
      <w:r>
        <w:rPr>
          <w:bCs/>
          <w:spacing w:val="-4"/>
          <w:lang w:val="vi-VN"/>
        </w:rPr>
        <w:t>.</w:t>
      </w:r>
    </w:p>
    <w:p w14:paraId="60A2DBC7" w14:textId="77777777" w:rsidR="00D62C37" w:rsidRPr="00D62C37" w:rsidRDefault="00D62C37" w:rsidP="00D62C37">
      <w:pPr>
        <w:spacing w:line="340" w:lineRule="exact"/>
        <w:ind w:firstLine="0"/>
        <w:rPr>
          <w:b/>
          <w:bCs/>
          <w:i/>
          <w:spacing w:val="-4"/>
          <w:lang w:val="vi-VN"/>
        </w:rPr>
      </w:pPr>
      <w:bookmarkStart w:id="24" w:name="_Toc199030647"/>
      <w:r w:rsidRPr="00D62C37">
        <w:rPr>
          <w:b/>
          <w:bCs/>
          <w:i/>
          <w:spacing w:val="-4"/>
          <w:lang w:val="vi-VN"/>
        </w:rPr>
        <w:t>1.5.2. Tình hình nghiên cứu tại Việt Nam</w:t>
      </w:r>
      <w:bookmarkEnd w:id="24"/>
    </w:p>
    <w:p w14:paraId="62D64193" w14:textId="362DACA1" w:rsidR="00D62C37" w:rsidRPr="00D62C37" w:rsidRDefault="00D62C37" w:rsidP="00D62C37">
      <w:pPr>
        <w:spacing w:line="340" w:lineRule="exact"/>
        <w:rPr>
          <w:bCs/>
          <w:spacing w:val="-4"/>
          <w:lang w:val="vi-VN"/>
        </w:rPr>
      </w:pPr>
      <w:r w:rsidRPr="00D62C37">
        <w:rPr>
          <w:bCs/>
          <w:spacing w:val="-4"/>
          <w:lang w:val="vi-VN"/>
        </w:rPr>
        <w:t>- Ở Việt Nam, NSĐM được biết đến khá muộn.</w:t>
      </w:r>
      <w:r>
        <w:rPr>
          <w:bCs/>
          <w:spacing w:val="-4"/>
          <w:lang w:val="vi-VN"/>
        </w:rPr>
        <w:t xml:space="preserve"> </w:t>
      </w:r>
      <w:r w:rsidRPr="00D62C37">
        <w:rPr>
          <w:bCs/>
          <w:spacing w:val="-4"/>
          <w:lang w:val="vi-VN"/>
        </w:rPr>
        <w:t>Đỗ Kim Sơn, Tôn Thất Bách là những tác giả đầu tiên sử dụng ống soi để chẩn đoán và điều trị sỏi đường mật. Kết quả ban đầu thì còn nhiều hạn chế</w:t>
      </w:r>
      <w:r w:rsidR="004402F2" w:rsidRPr="002626EA">
        <w:rPr>
          <w:bCs/>
          <w:spacing w:val="-4"/>
          <w:lang w:val="vi-VN"/>
        </w:rPr>
        <w:t>.</w:t>
      </w:r>
      <w:r w:rsidRPr="00D62C37">
        <w:rPr>
          <w:bCs/>
          <w:spacing w:val="-4"/>
          <w:lang w:val="vi-VN"/>
        </w:rPr>
        <w:t xml:space="preserve"> </w:t>
      </w:r>
    </w:p>
    <w:p w14:paraId="1A65C936" w14:textId="3A7E653C" w:rsidR="00D62C37" w:rsidRPr="002626EA" w:rsidRDefault="004402F2" w:rsidP="00D62C37">
      <w:pPr>
        <w:spacing w:line="340" w:lineRule="exact"/>
        <w:rPr>
          <w:bCs/>
          <w:spacing w:val="-4"/>
          <w:lang w:val="vi-VN"/>
        </w:rPr>
      </w:pPr>
      <w:r>
        <w:rPr>
          <w:bCs/>
          <w:spacing w:val="-4"/>
          <w:lang w:val="vi-VN"/>
        </w:rPr>
        <w:t xml:space="preserve">- </w:t>
      </w:r>
      <w:r w:rsidR="00D62C37" w:rsidRPr="00D62C37">
        <w:rPr>
          <w:bCs/>
          <w:spacing w:val="-4"/>
          <w:lang w:val="vi-VN"/>
        </w:rPr>
        <w:t>Lê Nguyên Khôi (2015), Vũ Đức Thụ (2020), Nguyễn Quang Nam</w:t>
      </w:r>
      <w:r w:rsidR="0014317D" w:rsidRPr="00076049">
        <w:rPr>
          <w:bCs/>
          <w:spacing w:val="-4"/>
          <w:lang w:val="vi-VN"/>
        </w:rPr>
        <w:t xml:space="preserve"> (2021)</w:t>
      </w:r>
      <w:r w:rsidR="00D62C37" w:rsidRPr="00D62C37">
        <w:rPr>
          <w:bCs/>
          <w:spacing w:val="-4"/>
          <w:lang w:val="vi-VN"/>
        </w:rPr>
        <w:t xml:space="preserve"> và Lê Văn Lợi (2021): </w:t>
      </w:r>
      <w:r w:rsidR="00AF3767">
        <w:rPr>
          <w:bCs/>
          <w:spacing w:val="-4"/>
          <w:lang w:val="vi-VN"/>
        </w:rPr>
        <w:t>ứ</w:t>
      </w:r>
      <w:r w:rsidR="00D62C37" w:rsidRPr="00D62C37">
        <w:rPr>
          <w:bCs/>
          <w:spacing w:val="-4"/>
          <w:lang w:val="vi-VN"/>
        </w:rPr>
        <w:t>ng dụng NSĐM lấy sỏi, có mô tả HĐM và ảnh hưởng củ</w:t>
      </w:r>
      <w:r>
        <w:rPr>
          <w:bCs/>
          <w:spacing w:val="-4"/>
          <w:lang w:val="vi-VN"/>
        </w:rPr>
        <w:t>a nó nhưng không</w:t>
      </w:r>
      <w:r w:rsidR="00D62C37" w:rsidRPr="00D62C37">
        <w:rPr>
          <w:bCs/>
          <w:spacing w:val="-4"/>
          <w:lang w:val="vi-VN"/>
        </w:rPr>
        <w:t xml:space="preserve"> đề xuấ</w:t>
      </w:r>
      <w:r>
        <w:rPr>
          <w:bCs/>
          <w:spacing w:val="-4"/>
          <w:lang w:val="vi-VN"/>
        </w:rPr>
        <w:t>t phương pháp</w:t>
      </w:r>
      <w:r w:rsidR="00D62C37" w:rsidRPr="00D62C37">
        <w:rPr>
          <w:bCs/>
          <w:spacing w:val="-4"/>
          <w:lang w:val="vi-VN"/>
        </w:rPr>
        <w:t xml:space="preserve"> xử trí</w:t>
      </w:r>
      <w:r w:rsidRPr="002626EA">
        <w:rPr>
          <w:bCs/>
          <w:spacing w:val="-4"/>
          <w:lang w:val="vi-VN"/>
        </w:rPr>
        <w:t>.</w:t>
      </w:r>
    </w:p>
    <w:p w14:paraId="41F38629" w14:textId="614FEAD9" w:rsidR="00D62C37" w:rsidRPr="00820D6B" w:rsidRDefault="00D62C37" w:rsidP="00D62C37">
      <w:pPr>
        <w:spacing w:line="340" w:lineRule="exact"/>
        <w:rPr>
          <w:bCs/>
          <w:lang w:val="vi-VN"/>
        </w:rPr>
      </w:pPr>
      <w:r w:rsidRPr="00820D6B">
        <w:rPr>
          <w:bCs/>
          <w:lang w:val="vi-VN"/>
        </w:rPr>
        <w:t>- Năm 2021, Lê Quan Anh Tuấn công bố</w:t>
      </w:r>
      <w:r w:rsidR="00AF3767">
        <w:rPr>
          <w:bCs/>
          <w:lang w:val="vi-VN"/>
        </w:rPr>
        <w:t>: n</w:t>
      </w:r>
      <w:r w:rsidRPr="00820D6B">
        <w:rPr>
          <w:bCs/>
          <w:lang w:val="vi-VN"/>
        </w:rPr>
        <w:t xml:space="preserve">hững BN </w:t>
      </w:r>
      <w:r w:rsidR="00820D6B" w:rsidRPr="00476F8F">
        <w:rPr>
          <w:bCs/>
          <w:lang w:val="vi-VN"/>
        </w:rPr>
        <w:t xml:space="preserve">HĐM có </w:t>
      </w:r>
      <w:r w:rsidRPr="00820D6B">
        <w:rPr>
          <w:bCs/>
          <w:lang w:val="vi-VN"/>
        </w:rPr>
        <w:t>nguy cơ bị sỏ</w:t>
      </w:r>
      <w:r w:rsidR="00820D6B" w:rsidRPr="00820D6B">
        <w:rPr>
          <w:bCs/>
          <w:lang w:val="vi-VN"/>
        </w:rPr>
        <w:t>i</w:t>
      </w:r>
      <w:r w:rsidRPr="00820D6B">
        <w:rPr>
          <w:bCs/>
          <w:lang w:val="vi-VN"/>
        </w:rPr>
        <w:t xml:space="preserve"> tái phát cao gấp 2,15 lần so với nhữ</w:t>
      </w:r>
      <w:r w:rsidR="00820D6B" w:rsidRPr="00820D6B">
        <w:rPr>
          <w:bCs/>
          <w:lang w:val="vi-VN"/>
        </w:rPr>
        <w:t xml:space="preserve">ng BN không </w:t>
      </w:r>
      <w:r w:rsidRPr="00820D6B">
        <w:rPr>
          <w:bCs/>
          <w:lang w:val="vi-VN"/>
        </w:rPr>
        <w:t xml:space="preserve">HĐM. </w:t>
      </w:r>
    </w:p>
    <w:p w14:paraId="366E9AFA" w14:textId="353E8AD6" w:rsidR="00D62C37" w:rsidRPr="00D62C37" w:rsidRDefault="00AF3767" w:rsidP="00D62C37">
      <w:pPr>
        <w:spacing w:line="340" w:lineRule="exact"/>
        <w:rPr>
          <w:bCs/>
          <w:spacing w:val="-4"/>
          <w:lang w:val="vi-VN"/>
        </w:rPr>
      </w:pPr>
      <w:r>
        <w:rPr>
          <w:bCs/>
          <w:spacing w:val="-4"/>
          <w:lang w:val="vi-VN"/>
        </w:rPr>
        <w:t>- Năm 2025</w:t>
      </w:r>
      <w:r w:rsidR="00D62C37" w:rsidRPr="00D62C37">
        <w:rPr>
          <w:bCs/>
          <w:spacing w:val="-4"/>
          <w:lang w:val="vi-VN"/>
        </w:rPr>
        <w:t>, Võ Đại Dũng đề xuất cắ</w:t>
      </w:r>
      <w:r w:rsidR="00820D6B">
        <w:rPr>
          <w:bCs/>
          <w:spacing w:val="-4"/>
          <w:lang w:val="vi-VN"/>
        </w:rPr>
        <w:t xml:space="preserve">t gan để </w:t>
      </w:r>
      <w:r w:rsidR="00D62C37" w:rsidRPr="00D62C37">
        <w:rPr>
          <w:bCs/>
          <w:spacing w:val="-4"/>
          <w:lang w:val="vi-VN"/>
        </w:rPr>
        <w:t>điều trị triệt để HĐM. Tuy nhiên đây là phương pháp can thiệp lớn, nhiều tai biến và biến chứng.</w:t>
      </w:r>
    </w:p>
    <w:p w14:paraId="7D01043B" w14:textId="3B1658CC" w:rsidR="00D62C37" w:rsidRPr="00820D6B" w:rsidRDefault="00D62C37" w:rsidP="00820D6B">
      <w:pPr>
        <w:spacing w:line="340" w:lineRule="exact"/>
        <w:rPr>
          <w:bCs/>
          <w:spacing w:val="-4"/>
          <w:lang w:val="vi-VN"/>
        </w:rPr>
      </w:pPr>
      <w:r w:rsidRPr="00D62C37">
        <w:rPr>
          <w:bCs/>
          <w:spacing w:val="-4"/>
          <w:lang w:val="vi-VN"/>
        </w:rPr>
        <w:t xml:space="preserve">Qua các nghiên cứu trên, có thể thấy rằng: </w:t>
      </w:r>
      <w:r w:rsidR="00A75772">
        <w:rPr>
          <w:bCs/>
          <w:spacing w:val="-4"/>
          <w:lang w:val="vi-VN"/>
        </w:rPr>
        <w:t>c</w:t>
      </w:r>
      <w:r w:rsidRPr="00D62C37">
        <w:rPr>
          <w:bCs/>
          <w:spacing w:val="-4"/>
          <w:lang w:val="vi-VN"/>
        </w:rPr>
        <w:t>hưa có tác giả nào ở Việt Nam sử dụng bóng nong trong điều trị HĐM và tiến hành theo dõi đánh giá kết quả điều trị hẹp. Những yếu tố này sẽ góp phần không nhỏ, ảnh hưởng tới việc thành công hay thất bại trong điều trị sỏi mậ</w:t>
      </w:r>
      <w:r w:rsidR="00820D6B">
        <w:rPr>
          <w:bCs/>
          <w:spacing w:val="-4"/>
          <w:lang w:val="vi-VN"/>
        </w:rPr>
        <w:t xml:space="preserve">t. Do đó, </w:t>
      </w:r>
      <w:r w:rsidRPr="00D62C37">
        <w:rPr>
          <w:bCs/>
          <w:spacing w:val="-4"/>
          <w:lang w:val="vi-VN"/>
        </w:rPr>
        <w:t>vấn đề trên cần được tiếp tục nghiên cứu chuyên sâu.</w:t>
      </w:r>
    </w:p>
    <w:p w14:paraId="7EFFD1B2" w14:textId="3AD6C380" w:rsidR="006C5D44" w:rsidRPr="008252B1" w:rsidRDefault="00820108" w:rsidP="004D0367">
      <w:pPr>
        <w:pStyle w:val="Heading1"/>
        <w:numPr>
          <w:ilvl w:val="0"/>
          <w:numId w:val="0"/>
        </w:numPr>
        <w:rPr>
          <w:spacing w:val="-4"/>
          <w:lang w:val="vi-VN"/>
        </w:rPr>
      </w:pPr>
      <w:r w:rsidRPr="008252B1">
        <w:rPr>
          <w:spacing w:val="-4"/>
          <w:lang w:val="vi-VN"/>
        </w:rPr>
        <w:lastRenderedPageBreak/>
        <w:t>Chương 2. ĐỐI TƯỢNG VÀ PHƯƠNG PHÁP</w:t>
      </w:r>
      <w:r w:rsidR="00F01291" w:rsidRPr="008252B1">
        <w:rPr>
          <w:spacing w:val="-4"/>
          <w:lang w:val="vi-VN"/>
        </w:rPr>
        <w:t xml:space="preserve"> </w:t>
      </w:r>
      <w:r w:rsidRPr="008252B1">
        <w:rPr>
          <w:spacing w:val="-4"/>
          <w:lang w:val="vi-VN"/>
        </w:rPr>
        <w:t>NGHIÊN CỨU</w:t>
      </w:r>
    </w:p>
    <w:p w14:paraId="5F424ACF" w14:textId="0D3CCFF4" w:rsidR="001B2968" w:rsidRPr="008252B1" w:rsidRDefault="00600AEA" w:rsidP="004D0367">
      <w:pPr>
        <w:pStyle w:val="Heading2"/>
        <w:numPr>
          <w:ilvl w:val="0"/>
          <w:numId w:val="0"/>
        </w:numPr>
        <w:rPr>
          <w:lang w:val="vi-VN"/>
        </w:rPr>
      </w:pPr>
      <w:r w:rsidRPr="008252B1">
        <w:rPr>
          <w:lang w:val="vi-VN"/>
        </w:rPr>
        <w:t xml:space="preserve">2.1. </w:t>
      </w:r>
      <w:r w:rsidR="00820108" w:rsidRPr="008252B1">
        <w:rPr>
          <w:lang w:val="vi-VN"/>
        </w:rPr>
        <w:t>Đối tượng nghiên cứu</w:t>
      </w:r>
    </w:p>
    <w:p w14:paraId="0C10C307" w14:textId="30FDA73D" w:rsidR="00633B83" w:rsidRPr="00633B83" w:rsidRDefault="00633B83" w:rsidP="00633B83">
      <w:pPr>
        <w:spacing w:line="340" w:lineRule="exact"/>
        <w:rPr>
          <w:bCs/>
          <w:lang w:val="vi-VN"/>
        </w:rPr>
      </w:pPr>
      <w:r w:rsidRPr="00633B83">
        <w:rPr>
          <w:bCs/>
          <w:lang w:val="vi-VN"/>
        </w:rPr>
        <w:t>Các bệnh nhân sỏi</w:t>
      </w:r>
      <w:r>
        <w:rPr>
          <w:bCs/>
          <w:lang w:val="vi-VN"/>
        </w:rPr>
        <w:t xml:space="preserve"> có</w:t>
      </w:r>
      <w:r w:rsidRPr="00633B83">
        <w:rPr>
          <w:bCs/>
          <w:lang w:val="vi-VN"/>
        </w:rPr>
        <w:t xml:space="preserve"> hẹp đường mật chính được điều trị bằng phương pháp nong hẹp bằng bóng và lấy sỏi qua nội soi ống mềm tại Trung tâm phẫu thuật tiêu hóa- Bệnh viện Quân y 103 trong thời gian</w:t>
      </w:r>
      <w:r>
        <w:rPr>
          <w:bCs/>
          <w:lang w:val="vi-VN"/>
        </w:rPr>
        <w:t xml:space="preserve"> từ tháng 07</w:t>
      </w:r>
      <w:r w:rsidRPr="00633B83">
        <w:rPr>
          <w:bCs/>
          <w:lang w:val="vi-VN"/>
        </w:rPr>
        <w:t xml:space="preserve"> năm 2022 đến tháng 12 năm 2024.</w:t>
      </w:r>
    </w:p>
    <w:p w14:paraId="1CC1F1B0" w14:textId="77777777" w:rsidR="006B0E00" w:rsidRPr="008252B1" w:rsidRDefault="006B0E00" w:rsidP="004D0367">
      <w:pPr>
        <w:spacing w:line="340" w:lineRule="exact"/>
        <w:ind w:firstLine="0"/>
        <w:rPr>
          <w:b/>
          <w:i/>
          <w:iCs/>
          <w:lang w:val="vi-VN"/>
        </w:rPr>
      </w:pPr>
      <w:r w:rsidRPr="008252B1">
        <w:rPr>
          <w:b/>
          <w:i/>
          <w:iCs/>
          <w:lang w:val="vi-VN"/>
        </w:rPr>
        <w:t>2.1.1. Tiêu chuẩn lựa chọn</w:t>
      </w:r>
    </w:p>
    <w:p w14:paraId="508988C9" w14:textId="222646C1" w:rsidR="00AD69CA" w:rsidRPr="00AD69CA" w:rsidRDefault="00AD69CA" w:rsidP="00AD69CA">
      <w:pPr>
        <w:spacing w:line="340" w:lineRule="exact"/>
        <w:rPr>
          <w:bCs/>
          <w:iCs/>
          <w:lang w:val="vi-VN"/>
        </w:rPr>
      </w:pPr>
      <w:r w:rsidRPr="00AD69CA">
        <w:rPr>
          <w:bCs/>
          <w:lang w:val="vi-VN"/>
        </w:rPr>
        <w:t xml:space="preserve">- </w:t>
      </w:r>
      <w:r w:rsidR="0071033A" w:rsidRPr="0071033A">
        <w:rPr>
          <w:bCs/>
          <w:lang w:val="vi-VN"/>
        </w:rPr>
        <w:t>Bệnh nhân được chẩn đoán xác định sỏi có hẹp đường mật chính lành tính qua các triệu chứng lâm sàng, chẩn đoán hình ảnh trước mổ, NSĐM trong mổ và kết quả mô bệnh họ</w:t>
      </w:r>
      <w:r w:rsidR="0071033A">
        <w:rPr>
          <w:bCs/>
          <w:lang w:val="vi-VN"/>
        </w:rPr>
        <w:t>c</w:t>
      </w:r>
      <w:r w:rsidRPr="00AD69CA">
        <w:rPr>
          <w:bCs/>
          <w:iCs/>
          <w:lang w:val="vi-VN"/>
        </w:rPr>
        <w:t xml:space="preserve">. </w:t>
      </w:r>
    </w:p>
    <w:p w14:paraId="47516F52" w14:textId="460C6692" w:rsidR="00AD69CA" w:rsidRDefault="00AD69CA" w:rsidP="00AD69CA">
      <w:pPr>
        <w:spacing w:line="340" w:lineRule="exact"/>
        <w:rPr>
          <w:bCs/>
          <w:iCs/>
          <w:lang w:val="vi-VN"/>
        </w:rPr>
      </w:pPr>
      <w:r w:rsidRPr="00AD69CA">
        <w:rPr>
          <w:bCs/>
          <w:iCs/>
          <w:lang w:val="vi-VN"/>
        </w:rPr>
        <w:t>- Bệnh nhân được điều trị bằng phương pháp</w:t>
      </w:r>
      <w:r w:rsidRPr="00AD69CA">
        <w:rPr>
          <w:bCs/>
          <w:lang w:val="vi-VN"/>
        </w:rPr>
        <w:t xml:space="preserve"> </w:t>
      </w:r>
      <w:r w:rsidRPr="00AD69CA">
        <w:rPr>
          <w:bCs/>
          <w:iCs/>
          <w:lang w:val="vi-VN"/>
        </w:rPr>
        <w:t>nong hẹp bằng bóng và lấy sỏi qua NSĐM ống mềm trong phẫu thuật mở ống mật chủ</w:t>
      </w:r>
      <w:r w:rsidR="0014317D">
        <w:rPr>
          <w:bCs/>
          <w:iCs/>
          <w:lang w:val="vi-VN"/>
        </w:rPr>
        <w:t xml:space="preserve"> </w:t>
      </w:r>
      <w:r w:rsidRPr="00AD69CA">
        <w:rPr>
          <w:bCs/>
          <w:iCs/>
          <w:lang w:val="vi-VN"/>
        </w:rPr>
        <w:t>và NSĐM ống mềm qua đường hầm dẫn lưu Kehr.</w:t>
      </w:r>
    </w:p>
    <w:p w14:paraId="6B01B0FC" w14:textId="3E38E4D8" w:rsidR="00AD69CA" w:rsidRPr="00AD69CA" w:rsidRDefault="00AD69CA" w:rsidP="00AD69CA">
      <w:pPr>
        <w:spacing w:line="340" w:lineRule="exact"/>
        <w:rPr>
          <w:bCs/>
          <w:iCs/>
          <w:lang w:val="vi-VN"/>
        </w:rPr>
      </w:pPr>
      <w:r w:rsidRPr="00AD69CA">
        <w:rPr>
          <w:bCs/>
          <w:iCs/>
          <w:lang w:val="vi-VN"/>
        </w:rPr>
        <w:t>- Bệnh nhân có phân loạ</w:t>
      </w:r>
      <w:r>
        <w:rPr>
          <w:bCs/>
          <w:iCs/>
          <w:lang w:val="vi-VN"/>
        </w:rPr>
        <w:t>i ASA ≤ 3.</w:t>
      </w:r>
    </w:p>
    <w:p w14:paraId="3E19B032" w14:textId="77777777" w:rsidR="006B0E00" w:rsidRPr="008252B1" w:rsidRDefault="006B0E00" w:rsidP="004D0367">
      <w:pPr>
        <w:spacing w:line="340" w:lineRule="exact"/>
        <w:ind w:firstLine="0"/>
        <w:rPr>
          <w:b/>
          <w:i/>
          <w:iCs/>
          <w:lang w:val="cy-GB"/>
        </w:rPr>
      </w:pPr>
      <w:r w:rsidRPr="008252B1">
        <w:rPr>
          <w:b/>
          <w:i/>
          <w:iCs/>
          <w:lang w:val="cy-GB"/>
        </w:rPr>
        <w:t>2.1.2. Tiêu chuẩn loại trừ</w:t>
      </w:r>
    </w:p>
    <w:p w14:paraId="0BFD1934" w14:textId="5D459263" w:rsidR="00AD69CA" w:rsidRPr="00820D6B" w:rsidRDefault="00AD69CA" w:rsidP="00AD69CA">
      <w:pPr>
        <w:spacing w:line="340" w:lineRule="exact"/>
        <w:rPr>
          <w:bCs/>
          <w:spacing w:val="-6"/>
          <w:lang w:val="vi-VN"/>
        </w:rPr>
      </w:pPr>
      <w:r w:rsidRPr="00820D6B">
        <w:rPr>
          <w:bCs/>
          <w:spacing w:val="-6"/>
          <w:lang w:val="vi-VN"/>
        </w:rPr>
        <w:t>- Bệnh nhân có u hoặc ung thư ở đường mậ</w:t>
      </w:r>
      <w:r w:rsidR="00820D6B" w:rsidRPr="00820D6B">
        <w:rPr>
          <w:bCs/>
          <w:spacing w:val="-6"/>
          <w:lang w:val="vi-VN"/>
        </w:rPr>
        <w:t>t, gan,</w:t>
      </w:r>
      <w:r w:rsidRPr="00820D6B">
        <w:rPr>
          <w:bCs/>
          <w:spacing w:val="-6"/>
          <w:lang w:val="vi-VN"/>
        </w:rPr>
        <w:t xml:space="preserve"> tụy hay bóng Vater.</w:t>
      </w:r>
    </w:p>
    <w:p w14:paraId="07BC90F9" w14:textId="77777777" w:rsidR="00AD69CA" w:rsidRPr="00AD69CA" w:rsidRDefault="00AD69CA" w:rsidP="00AD69CA">
      <w:pPr>
        <w:spacing w:line="340" w:lineRule="exact"/>
        <w:rPr>
          <w:bCs/>
          <w:lang w:val="vi-VN"/>
        </w:rPr>
      </w:pPr>
      <w:r w:rsidRPr="00AD69CA">
        <w:rPr>
          <w:bCs/>
          <w:lang w:val="vi-VN"/>
        </w:rPr>
        <w:t>- Bệnh nhân được nội soi đường mật xuyên gan qua da.</w:t>
      </w:r>
    </w:p>
    <w:p w14:paraId="681252F5" w14:textId="31751CCD" w:rsidR="00AD69CA" w:rsidRPr="00AD69CA" w:rsidRDefault="00AD69CA" w:rsidP="00AD69CA">
      <w:pPr>
        <w:spacing w:line="340" w:lineRule="exact"/>
        <w:rPr>
          <w:bCs/>
          <w:lang w:val="vi-VN"/>
        </w:rPr>
      </w:pPr>
      <w:r w:rsidRPr="00AD69CA">
        <w:rPr>
          <w:bCs/>
          <w:lang w:val="vi-VN"/>
        </w:rPr>
        <w:t xml:space="preserve">- Bệnh nhân có xơ teo gan ở </w:t>
      </w:r>
      <w:r w:rsidR="0071033A" w:rsidRPr="0071033A">
        <w:rPr>
          <w:bCs/>
          <w:lang w:val="vi-VN"/>
        </w:rPr>
        <w:t xml:space="preserve">trên </w:t>
      </w:r>
      <w:r w:rsidRPr="00AD69CA">
        <w:rPr>
          <w:bCs/>
          <w:lang w:val="vi-VN"/>
        </w:rPr>
        <w:t>vị trí hẹp đường mật.</w:t>
      </w:r>
    </w:p>
    <w:p w14:paraId="03C1518A" w14:textId="77777777" w:rsidR="006B0E00" w:rsidRPr="008252B1" w:rsidRDefault="006B0E00" w:rsidP="004D0367">
      <w:pPr>
        <w:spacing w:line="340" w:lineRule="exact"/>
        <w:ind w:firstLine="0"/>
        <w:rPr>
          <w:b/>
          <w:iCs/>
          <w:lang w:val="cy-GB"/>
        </w:rPr>
      </w:pPr>
      <w:r w:rsidRPr="008252B1">
        <w:rPr>
          <w:b/>
          <w:iCs/>
          <w:lang w:val="cy-GB"/>
        </w:rPr>
        <w:t>2.2. Phương pháp nghiên cứu</w:t>
      </w:r>
    </w:p>
    <w:p w14:paraId="2A61D7AD" w14:textId="77777777" w:rsidR="006B0E00" w:rsidRPr="008252B1" w:rsidRDefault="006B0E00" w:rsidP="004D0367">
      <w:pPr>
        <w:spacing w:line="340" w:lineRule="exact"/>
        <w:ind w:firstLine="0"/>
        <w:rPr>
          <w:b/>
          <w:i/>
          <w:lang w:val="cy-GB"/>
        </w:rPr>
      </w:pPr>
      <w:r w:rsidRPr="008252B1">
        <w:rPr>
          <w:b/>
          <w:i/>
          <w:lang w:val="cy-GB"/>
        </w:rPr>
        <w:t>2.2.1. Thiết kế nghiên cứu</w:t>
      </w:r>
    </w:p>
    <w:p w14:paraId="12D8CBEA" w14:textId="50889353" w:rsidR="00AD69CA" w:rsidRPr="002626EA" w:rsidRDefault="00820D6B" w:rsidP="00820D6B">
      <w:pPr>
        <w:spacing w:line="340" w:lineRule="exact"/>
        <w:rPr>
          <w:bCs/>
          <w:lang w:val="cy-GB"/>
        </w:rPr>
      </w:pPr>
      <w:r>
        <w:rPr>
          <w:bCs/>
          <w:lang w:val="vi-VN"/>
        </w:rPr>
        <w:t>P</w:t>
      </w:r>
      <w:r w:rsidR="00AD69CA" w:rsidRPr="00AD69CA">
        <w:rPr>
          <w:bCs/>
          <w:lang w:val="vi-VN"/>
        </w:rPr>
        <w:t>hương pháp can thiệ</w:t>
      </w:r>
      <w:r w:rsidR="00F81F9E">
        <w:rPr>
          <w:bCs/>
          <w:lang w:val="vi-VN"/>
        </w:rPr>
        <w:t>p lâm sàng</w:t>
      </w:r>
      <w:r w:rsidR="00AD69CA" w:rsidRPr="00AD69CA">
        <w:rPr>
          <w:bCs/>
          <w:lang w:val="vi-VN"/>
        </w:rPr>
        <w:t>, không đối chứ</w:t>
      </w:r>
      <w:r>
        <w:rPr>
          <w:bCs/>
          <w:lang w:val="vi-VN"/>
        </w:rPr>
        <w:t>ng</w:t>
      </w:r>
      <w:r w:rsidR="00F81F9E">
        <w:rPr>
          <w:bCs/>
          <w:lang w:val="cy-GB"/>
        </w:rPr>
        <w:t>, theo dõi dọc.</w:t>
      </w:r>
    </w:p>
    <w:p w14:paraId="1B92191C" w14:textId="2927A079" w:rsidR="00AD69CA" w:rsidRDefault="006B0E00" w:rsidP="004D0367">
      <w:pPr>
        <w:spacing w:line="340" w:lineRule="exact"/>
        <w:ind w:firstLine="0"/>
        <w:rPr>
          <w:bCs/>
          <w:i/>
          <w:lang w:val="cy-GB"/>
        </w:rPr>
      </w:pPr>
      <w:r w:rsidRPr="008252B1">
        <w:rPr>
          <w:b/>
          <w:i/>
          <w:iCs/>
          <w:lang w:val="cy-GB"/>
        </w:rPr>
        <w:t>2.2.2. Cỡ mẫu và phương pháp chọn mẫu</w:t>
      </w:r>
    </w:p>
    <w:p w14:paraId="0077F785" w14:textId="0C22060E" w:rsidR="00AD69CA" w:rsidRDefault="006B0E00" w:rsidP="00820D6B">
      <w:pPr>
        <w:spacing w:line="340" w:lineRule="exact"/>
        <w:rPr>
          <w:bCs/>
          <w:lang w:val="cy-GB"/>
        </w:rPr>
      </w:pPr>
      <w:r w:rsidRPr="008252B1">
        <w:rPr>
          <w:bCs/>
          <w:lang w:val="cy-GB"/>
        </w:rPr>
        <w:t>Cỡ mẫu thuận tiệ</w:t>
      </w:r>
      <w:r w:rsidR="00AD69CA">
        <w:rPr>
          <w:bCs/>
          <w:lang w:val="cy-GB"/>
        </w:rPr>
        <w:t>n,</w:t>
      </w:r>
      <w:r w:rsidRPr="008252B1">
        <w:rPr>
          <w:bCs/>
          <w:lang w:val="cy-GB"/>
        </w:rPr>
        <w:t xml:space="preserve"> </w:t>
      </w:r>
      <w:r w:rsidR="00AD69CA">
        <w:rPr>
          <w:bCs/>
          <w:lang w:val="cy-GB"/>
        </w:rPr>
        <w:t>đ</w:t>
      </w:r>
      <w:r w:rsidR="00AD69CA" w:rsidRPr="00AD69CA">
        <w:rPr>
          <w:bCs/>
          <w:lang w:val="cy-GB"/>
        </w:rPr>
        <w:t>ược tính theo công thức tính cỡ mẫu của tổ chức Y tế thế giới trong nghiên cứu lâm sàng</w:t>
      </w:r>
      <w:r w:rsidR="00B801CE">
        <w:rPr>
          <w:bCs/>
          <w:lang w:val="cy-GB"/>
        </w:rPr>
        <w:t>.</w:t>
      </w:r>
      <w:r w:rsidR="00AD69CA" w:rsidRPr="00AD69CA">
        <w:rPr>
          <w:bCs/>
          <w:lang w:val="cy-GB"/>
        </w:rPr>
        <w:t xml:space="preserve"> </w:t>
      </w:r>
    </w:p>
    <w:p w14:paraId="55799ACE" w14:textId="70441DD1" w:rsidR="006B0E00" w:rsidRDefault="006B0E00" w:rsidP="004D0367">
      <w:pPr>
        <w:spacing w:line="340" w:lineRule="exact"/>
        <w:ind w:firstLine="0"/>
        <w:rPr>
          <w:b/>
          <w:i/>
          <w:iCs/>
          <w:lang w:val="cy-GB"/>
        </w:rPr>
      </w:pPr>
      <w:r w:rsidRPr="008252B1">
        <w:rPr>
          <w:b/>
          <w:i/>
          <w:lang w:val="cy-GB"/>
        </w:rPr>
        <w:t xml:space="preserve">2.2.3. </w:t>
      </w:r>
      <w:r w:rsidR="00AD69CA" w:rsidRPr="00AD69CA">
        <w:rPr>
          <w:b/>
          <w:i/>
          <w:iCs/>
          <w:lang w:val="cy-GB"/>
        </w:rPr>
        <w:t>Trang bị, dụng cụ dùng trong nghiên cứu</w:t>
      </w:r>
    </w:p>
    <w:p w14:paraId="2994A6EC" w14:textId="61357D1B" w:rsidR="00AD69CA" w:rsidRPr="00324528" w:rsidRDefault="00AD69CA" w:rsidP="00324528">
      <w:pPr>
        <w:spacing w:line="340" w:lineRule="exact"/>
        <w:rPr>
          <w:spacing w:val="-4"/>
          <w:lang w:val="cy-GB"/>
        </w:rPr>
      </w:pPr>
      <w:r w:rsidRPr="00476F8F">
        <w:rPr>
          <w:spacing w:val="-4"/>
          <w:lang w:val="cy-GB"/>
        </w:rPr>
        <w:t>- Bộ dàn nội soi đường mật ống mềm</w:t>
      </w:r>
      <w:r w:rsidR="00324528">
        <w:rPr>
          <w:spacing w:val="-4"/>
          <w:lang w:val="cy-GB"/>
        </w:rPr>
        <w:t>.</w:t>
      </w:r>
      <w:r w:rsidRPr="00476F8F">
        <w:rPr>
          <w:lang w:val="cy-GB"/>
        </w:rPr>
        <w:t xml:space="preserve"> Dụng cụ đo kích thước và nong hẹp đường mật</w:t>
      </w:r>
      <w:r w:rsidR="00397D7D" w:rsidRPr="00476F8F">
        <w:rPr>
          <w:lang w:val="cy-GB"/>
        </w:rPr>
        <w:t>.</w:t>
      </w:r>
      <w:r w:rsidR="00324528">
        <w:rPr>
          <w:spacing w:val="-4"/>
          <w:lang w:val="cy-GB"/>
        </w:rPr>
        <w:t xml:space="preserve"> </w:t>
      </w:r>
      <w:r w:rsidRPr="00476F8F">
        <w:rPr>
          <w:spacing w:val="-4"/>
          <w:lang w:val="cy-GB"/>
        </w:rPr>
        <w:t xml:space="preserve">Dụng cụ lấy và tán sỏi: </w:t>
      </w:r>
      <w:r w:rsidR="00A75772">
        <w:rPr>
          <w:spacing w:val="-4"/>
          <w:lang w:val="cy-GB"/>
        </w:rPr>
        <w:t>r</w:t>
      </w:r>
      <w:r w:rsidRPr="00476F8F">
        <w:rPr>
          <w:spacing w:val="-4"/>
          <w:lang w:val="cy-GB"/>
        </w:rPr>
        <w:t>ọ</w:t>
      </w:r>
      <w:r w:rsidR="00BE2381" w:rsidRPr="00476F8F">
        <w:rPr>
          <w:spacing w:val="-4"/>
          <w:lang w:val="cy-GB"/>
        </w:rPr>
        <w:t xml:space="preserve">, </w:t>
      </w:r>
      <w:r w:rsidR="0014317D">
        <w:rPr>
          <w:spacing w:val="-4"/>
          <w:lang w:val="cy-GB"/>
        </w:rPr>
        <w:t>máy</w:t>
      </w:r>
      <w:r w:rsidRPr="00476F8F">
        <w:rPr>
          <w:spacing w:val="-4"/>
          <w:lang w:val="cy-GB"/>
        </w:rPr>
        <w:t xml:space="preserve"> tán sỏi điện thủy lự</w:t>
      </w:r>
      <w:r w:rsidR="0086437C" w:rsidRPr="00476F8F">
        <w:rPr>
          <w:spacing w:val="-4"/>
          <w:lang w:val="cy-GB"/>
        </w:rPr>
        <w:t>c,</w:t>
      </w:r>
      <w:r w:rsidRPr="00476F8F">
        <w:rPr>
          <w:spacing w:val="-4"/>
          <w:lang w:val="cy-GB"/>
        </w:rPr>
        <w:t xml:space="preserve"> tán sỏi laser</w:t>
      </w:r>
      <w:r w:rsidR="0086437C" w:rsidRPr="00476F8F">
        <w:rPr>
          <w:spacing w:val="-4"/>
          <w:lang w:val="cy-GB"/>
        </w:rPr>
        <w:t>.</w:t>
      </w:r>
      <w:r w:rsidR="00324528">
        <w:rPr>
          <w:spacing w:val="-4"/>
          <w:lang w:val="cy-GB"/>
        </w:rPr>
        <w:t xml:space="preserve"> </w:t>
      </w:r>
      <w:r w:rsidRPr="00476F8F">
        <w:rPr>
          <w:lang w:val="cy-GB"/>
        </w:rPr>
        <w:t>Kìm sinh thiết và stent đường mật.</w:t>
      </w:r>
    </w:p>
    <w:p w14:paraId="7BDB90E2" w14:textId="50180759" w:rsidR="00AD69CA" w:rsidRPr="00476F8F" w:rsidRDefault="00AD69CA" w:rsidP="00BE2381">
      <w:pPr>
        <w:spacing w:line="340" w:lineRule="exact"/>
        <w:rPr>
          <w:bCs/>
          <w:lang w:val="cy-GB"/>
        </w:rPr>
      </w:pPr>
      <w:r w:rsidRPr="00AD69CA">
        <w:rPr>
          <w:lang w:val="cy-GB"/>
        </w:rPr>
        <w:lastRenderedPageBreak/>
        <w:t xml:space="preserve">- </w:t>
      </w:r>
      <w:r w:rsidRPr="00AD69CA">
        <w:rPr>
          <w:bCs/>
          <w:lang w:val="vi-VN"/>
        </w:rPr>
        <w:t>Các trang bị và dụng cụ khác</w:t>
      </w:r>
      <w:r w:rsidRPr="00476F8F">
        <w:rPr>
          <w:bCs/>
          <w:lang w:val="cy-GB"/>
        </w:rPr>
        <w:t xml:space="preserve">: </w:t>
      </w:r>
      <w:r w:rsidR="00A75772">
        <w:rPr>
          <w:bCs/>
          <w:lang w:val="vi-VN"/>
        </w:rPr>
        <w:t>c</w:t>
      </w:r>
      <w:r w:rsidRPr="00AD69CA">
        <w:rPr>
          <w:bCs/>
          <w:lang w:val="vi-VN"/>
        </w:rPr>
        <w:t>ho phẫu thuậ</w:t>
      </w:r>
      <w:r w:rsidR="006B6C10">
        <w:rPr>
          <w:bCs/>
          <w:lang w:val="vi-VN"/>
        </w:rPr>
        <w:t>t</w:t>
      </w:r>
      <w:r w:rsidRPr="00AD69CA">
        <w:rPr>
          <w:bCs/>
          <w:lang w:val="vi-VN"/>
        </w:rPr>
        <w:t xml:space="preserve"> mở</w:t>
      </w:r>
      <w:r w:rsidR="006B6C10">
        <w:rPr>
          <w:bCs/>
          <w:lang w:val="cy-GB"/>
        </w:rPr>
        <w:t xml:space="preserve"> ống mật chủ</w:t>
      </w:r>
      <w:r w:rsidRPr="00AD69CA">
        <w:rPr>
          <w:bCs/>
          <w:lang w:val="vi-VN"/>
        </w:rPr>
        <w:t>.</w:t>
      </w:r>
    </w:p>
    <w:p w14:paraId="12BEF7DD" w14:textId="66B3D3A9" w:rsidR="002E0D66" w:rsidRPr="002E0D66" w:rsidRDefault="002E0D66" w:rsidP="002E0D66">
      <w:pPr>
        <w:spacing w:line="340" w:lineRule="exact"/>
        <w:ind w:firstLine="0"/>
        <w:rPr>
          <w:b/>
          <w:bCs/>
          <w:lang w:val="vi-VN"/>
        </w:rPr>
      </w:pPr>
      <w:bookmarkStart w:id="25" w:name="_Toc199030656"/>
      <w:r w:rsidRPr="002E0D66">
        <w:rPr>
          <w:b/>
          <w:bCs/>
          <w:lang w:val="vi-VN"/>
        </w:rPr>
        <w:t>2.3. Quy trình nghiên cứu</w:t>
      </w:r>
      <w:bookmarkEnd w:id="25"/>
    </w:p>
    <w:p w14:paraId="4337A629" w14:textId="77777777" w:rsidR="002E0D66" w:rsidRPr="002E0D66" w:rsidRDefault="002E0D66" w:rsidP="002E0D66">
      <w:pPr>
        <w:spacing w:line="340" w:lineRule="exact"/>
        <w:ind w:firstLine="0"/>
        <w:rPr>
          <w:b/>
          <w:bCs/>
          <w:i/>
          <w:lang w:val="vi-VN"/>
        </w:rPr>
      </w:pPr>
      <w:bookmarkStart w:id="26" w:name="_Toc199030657"/>
      <w:r w:rsidRPr="002E0D66">
        <w:rPr>
          <w:b/>
          <w:bCs/>
          <w:i/>
          <w:lang w:val="vi-VN"/>
        </w:rPr>
        <w:t>2.3.1. Sơ đồ nghiên cứu</w:t>
      </w:r>
      <w:bookmarkEnd w:id="26"/>
    </w:p>
    <w:p w14:paraId="48EE5AAC" w14:textId="77777777" w:rsidR="002E0D66" w:rsidRPr="002E0D66" w:rsidRDefault="002E0D66"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2576" behindDoc="0" locked="0" layoutInCell="1" allowOverlap="1" wp14:anchorId="43056F5E" wp14:editId="5BE580F7">
                <wp:simplePos x="0" y="0"/>
                <wp:positionH relativeFrom="margin">
                  <wp:posOffset>12297</wp:posOffset>
                </wp:positionH>
                <wp:positionV relativeFrom="paragraph">
                  <wp:posOffset>5977</wp:posOffset>
                </wp:positionV>
                <wp:extent cx="3921952" cy="489702"/>
                <wp:effectExtent l="0" t="0" r="21590" b="24765"/>
                <wp:wrapNone/>
                <wp:docPr id="54"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1952" cy="489702"/>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39FA4690" w14:textId="096A47DA" w:rsidR="008D46B1" w:rsidRPr="00813BF8" w:rsidRDefault="008D46B1" w:rsidP="00324528">
                            <w:pPr>
                              <w:spacing w:line="240" w:lineRule="auto"/>
                              <w:ind w:firstLine="0"/>
                              <w:jc w:val="center"/>
                            </w:pPr>
                            <w:r>
                              <w:t>Đối tượng nghiên cứu được khám lâm sàng,</w:t>
                            </w:r>
                            <w:r w:rsidR="0099076C">
                              <w:t xml:space="preserve"> xét nghiệm </w:t>
                            </w:r>
                            <w:r>
                              <w:t>cận lâm sàng để chẩn đoán trước mổ (quy trình ở mục 2.3.2).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56F5E" id="Rounded Rectangle 27" o:spid="_x0000_s1026" style="position:absolute;left:0;text-align:left;margin-left:.95pt;margin-top:.45pt;width:308.8pt;height:38.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xQGgAIAAEwFAAAOAAAAZHJzL2Uyb0RvYy54bWysVEtv2zAMvg/YfxB0Xx176doYdYogRYcB&#10;QVu0HXpWZCkxKouapMTOfv0o+dG0y2nYRRDFj69PJK+u21qRvbCuAl3Q9GxCidAcykpvCvrz+fbL&#10;JSXOM10yBVoU9CAcvZ5//nTVmFxksAVVCkvQiXZ5Ywq69d7kSeL4VtTMnYERGpUSbM08inaTlJY1&#10;6L1WSTaZfEsasKWxwIVz+HrTKek8+pdScH8vpROeqIJibj6eNp7rcCbzK5ZvLDPbivdpsH/IomaV&#10;xqCjqxvmGdnZ6i9XdcUtOJD+jEOdgJQVF7EGrCadfKjmacuMiLUgOc6MNLn/55bf7R8sqcqCnk8p&#10;0azGP3qEnS5FSR6RPaY3SpDsIhDVGJcj/sk82FCqMyvgrw4VyTtNEFyPaaWtAxYLJW1k/TCyLlpP&#10;OD5+nWXp7DyjhKNuejm7mGQhWsLywdpY578LqEm4FNSG/EJykXG2Xznf4QdciKj0kFiXS8zKH5To&#10;lI9CYtUYPYtOYr+JpbJkz7BTGOdC+7RPQ2lEBzNZKTUapqcM1WjUY4OZiH04Gk5OGb6POFrEqKD9&#10;aFxXGuwpB+XrkK7s8P23uK7mUL5v1y2SEq5rKA/47xa6gXCG31bI7Yo5/8AsTgDOCk61v8dDKmgK&#10;Cv2Nki3Y36feAx4bE7WUNDhRBXW/dswKStQPjS07S6fTMIJRmJ5fZCjYY836WKN39RLwK1LcH4bH&#10;a8B7NVylhfoFh38RoqKKaY6xC8q9HYSl7yYd1wcXi0WE4dgZ5lf6yfDgPBAc2ua5fWHW9A3msTXv&#10;YJg+ln9osQ4bLDUsdh5kFfvvjdeeehzZ2Mb9egk74ViOqLclOP8DAAD//wMAUEsDBBQABgAIAAAA&#10;IQC5pJIk2QAAAAUBAAAPAAAAZHJzL2Rvd25yZXYueG1sTI7NTsMwEITvSLyDtZW4UadAShuyqapK&#10;iBsShQdw420SNV6H2Pnp27Oc4DLSaEYzX76bXatG6kPjGWG1TEARl942XCF8fb7eb0CFaNia1jMh&#10;XCnArri9yU1m/cQfNB5jpWSEQ2YQ6hi7TOtQ1uRMWPqOWLKz752JYvtK295MMu5a/ZAka+1Mw/JQ&#10;m44ONZWX4+AQ9vqN9PXR0vjEhzFNvwd3nt4R7xbz/gVUpDn+leEXX9ChEKaTH9gG1YrfShFBVML1&#10;apuCOiE8bxLQRa7/0xc/AAAA//8DAFBLAQItABQABgAIAAAAIQC2gziS/gAAAOEBAAATAAAAAAAA&#10;AAAAAAAAAAAAAABbQ29udGVudF9UeXBlc10ueG1sUEsBAi0AFAAGAAgAAAAhADj9If/WAAAAlAEA&#10;AAsAAAAAAAAAAAAAAAAALwEAAF9yZWxzLy5yZWxzUEsBAi0AFAAGAAgAAAAhACpfFAaAAgAATAUA&#10;AA4AAAAAAAAAAAAAAAAALgIAAGRycy9lMm9Eb2MueG1sUEsBAi0AFAAGAAgAAAAhALmkkiTZAAAA&#10;BQEAAA8AAAAAAAAAAAAAAAAA2gQAAGRycy9kb3ducmV2LnhtbFBLBQYAAAAABAAEAPMAAADgBQAA&#10;AAA=&#10;" fillcolor="white [3201]" strokecolor="#4f81bd [3204]" strokeweight="2pt">
                <v:path arrowok="t"/>
                <v:textbox>
                  <w:txbxContent>
                    <w:p w14:paraId="39FA4690" w14:textId="096A47DA" w:rsidR="008D46B1" w:rsidRPr="00813BF8" w:rsidRDefault="008D46B1" w:rsidP="00324528">
                      <w:pPr>
                        <w:spacing w:line="240" w:lineRule="auto"/>
                        <w:ind w:firstLine="0"/>
                        <w:jc w:val="center"/>
                      </w:pPr>
                      <w:r>
                        <w:t>Đối tượng nghiên cứu được khám lâm sàng,</w:t>
                      </w:r>
                      <w:r w:rsidR="0099076C">
                        <w:t xml:space="preserve"> xét nghiệm </w:t>
                      </w:r>
                      <w:r>
                        <w:t>cận lâm sàng để chẩn đoán trước mổ (quy trình ở mục 2.3.2).</w:t>
                      </w:r>
                    </w:p>
                  </w:txbxContent>
                </v:textbox>
                <w10:wrap anchorx="margin"/>
              </v:roundrect>
            </w:pict>
          </mc:Fallback>
        </mc:AlternateContent>
      </w:r>
    </w:p>
    <w:p w14:paraId="7B1941E9" w14:textId="77777777" w:rsidR="002E0D66" w:rsidRPr="002E0D66" w:rsidRDefault="002E0D66" w:rsidP="002E0D66">
      <w:pPr>
        <w:spacing w:line="340" w:lineRule="exact"/>
        <w:ind w:firstLine="0"/>
        <w:rPr>
          <w:b/>
          <w:bCs/>
          <w:lang w:val="vi-VN"/>
        </w:rPr>
      </w:pPr>
    </w:p>
    <w:p w14:paraId="13028826" w14:textId="59F4815D" w:rsidR="002E0D66" w:rsidRPr="002E0D66" w:rsidRDefault="00CD6767"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6672" behindDoc="0" locked="0" layoutInCell="1" allowOverlap="1" wp14:anchorId="120DBEA8" wp14:editId="15DC2182">
                <wp:simplePos x="0" y="0"/>
                <wp:positionH relativeFrom="margin">
                  <wp:posOffset>9525</wp:posOffset>
                </wp:positionH>
                <wp:positionV relativeFrom="paragraph">
                  <wp:posOffset>196048</wp:posOffset>
                </wp:positionV>
                <wp:extent cx="3884668" cy="322729"/>
                <wp:effectExtent l="0" t="0" r="20955" b="20320"/>
                <wp:wrapNone/>
                <wp:docPr id="49"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84668" cy="322729"/>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16A7A665" w14:textId="3E54EEE7" w:rsidR="008D46B1" w:rsidRPr="003D49AA" w:rsidRDefault="008D46B1" w:rsidP="002E0D66">
                            <w:pPr>
                              <w:ind w:firstLine="0"/>
                              <w:jc w:val="center"/>
                            </w:pPr>
                            <w:r>
                              <w:t xml:space="preserve">Phẫu thuật </w:t>
                            </w:r>
                            <w:proofErr w:type="gramStart"/>
                            <w:r>
                              <w:t>theo</w:t>
                            </w:r>
                            <w:proofErr w:type="gramEnd"/>
                            <w:r>
                              <w:t xml:space="preserve"> các quy trình ở mục 2.3.3 hoặc mục 2.3.4</w:t>
                            </w:r>
                            <w:r w:rsidR="00B92071">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0DBEA8" id="Rounded Rectangle 31" o:spid="_x0000_s1027" style="position:absolute;left:0;text-align:left;margin-left:.75pt;margin-top:15.45pt;width:305.9pt;height:25.4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1qgwIAAFMFAAAOAAAAZHJzL2Uyb0RvYy54bWysVEtvGyEQvlfqf0Dcm7U3bh6rrCMrUapK&#10;VmIlqXLGLNirAEMBe9f99R3YR5PUp6oXBMw372/m6rrViuyF8zWYkk5PJpQIw6GqzaakP57vvlxQ&#10;4gMzFVNgREkPwtPr+edPV40tRA5bUJVwBI0YXzS2pNsQbJFlnm+FZv4ErDAolOA0C/h0m6xyrEHr&#10;WmX5ZHKWNeAq64AL7/H3thPSebIvpeDhQUovAlElxdhCOl061/HM5les2DhmtzXvw2D/EIVmtUGn&#10;o6lbFhjZufovU7rmDjzIcMJBZyBlzUXKAbOZTj5k87RlVqRcsDjejmXy/88sv9+vHKmrks4uKTFM&#10;Y48eYWcqUZFHrB4zGyXI6TQWqrG+QPyTXbmYqrdL4K8eBdk7SXz4HtNKpyMWEyVtqvphrLpoA+H4&#10;eXpxMTs7Q55wlJ3m+Xl+Gb1lrBi0rfPhmwBN4qWkLsYXg0sVZ/ulDx1+wEWPygyBdbGkqMJBiU74&#10;KCRmjd7zZCTxTdwoR/YMmcI4FyakpDEMZRAd1WSt1Kg4PaaoRqUeG9VE4uGoODmm+N7jqJG8ggmj&#10;sq4NuGMGqtchXNnh+7b4LueYfmjXbWr12M01VAdsv4NuLrzldzWWeMl8WDGHg4Ajg8MdHvCQCpqS&#10;Qn+jZAvu17H/iEd+opSSBgerpP7njjlBifpukLmX09ksTmJ6zL6e5/hwbyXrtxKz0zeAHZniGrE8&#10;XSM+qOEqHegX3AGL6BVFzHD0XVIe3PC4Cd3A4xbhYrFIMJw+y8LSPFkejcc6R/Y8ty/M2Z5nARl6&#10;D8MQsuID0zps1DSw2AWQdaJhrHRX174DOLmJzf2Wiavh7Tuh/uzC+W8AAAD//wMAUEsDBBQABgAI&#10;AAAAIQCXEPgy2gAAAAcBAAAPAAAAZHJzL2Rvd25yZXYueG1sTI7NbsIwEITvlfoO1lbqrTghDaUh&#10;DkJIFbdKpX0AEy9JRLwOsfPD27M9tcfRjL758u1sWzFi7xtHCuJFBAKpdKahSsHP98fLGoQPmoxu&#10;HaGCG3rYFo8Puc6Mm+gLx2OoBEPIZ1pBHUKXSenLGq32C9chcXd2vdWBY19J0+uJ4baVyyhaSasb&#10;4odad7ivsbwcB6tgJw8ob4nB8ZX2Y5peB3uePpV6fpp3GxAB5/A3hl99VoeCnU5uIONFyznloYIk&#10;egfB9SpOEhAnBev4DWSRy//+xR0AAP//AwBQSwECLQAUAAYACAAAACEAtoM4kv4AAADhAQAAEwAA&#10;AAAAAAAAAAAAAAAAAAAAW0NvbnRlbnRfVHlwZXNdLnhtbFBLAQItABQABgAIAAAAIQA4/SH/1gAA&#10;AJQBAAALAAAAAAAAAAAAAAAAAC8BAABfcmVscy8ucmVsc1BLAQItABQABgAIAAAAIQB+Ow1qgwIA&#10;AFMFAAAOAAAAAAAAAAAAAAAAAC4CAABkcnMvZTJvRG9jLnhtbFBLAQItABQABgAIAAAAIQCXEPgy&#10;2gAAAAcBAAAPAAAAAAAAAAAAAAAAAN0EAABkcnMvZG93bnJldi54bWxQSwUGAAAAAAQABADzAAAA&#10;5AUAAAAA&#10;" fillcolor="white [3201]" strokecolor="#4f81bd [3204]" strokeweight="2pt">
                <v:path arrowok="t"/>
                <v:textbox>
                  <w:txbxContent>
                    <w:p w14:paraId="16A7A665" w14:textId="3E54EEE7" w:rsidR="008D46B1" w:rsidRPr="003D49AA" w:rsidRDefault="008D46B1" w:rsidP="002E0D66">
                      <w:pPr>
                        <w:ind w:firstLine="0"/>
                        <w:jc w:val="center"/>
                      </w:pPr>
                      <w:r>
                        <w:t xml:space="preserve">Phẫu thuật </w:t>
                      </w:r>
                      <w:proofErr w:type="gramStart"/>
                      <w:r>
                        <w:t>theo</w:t>
                      </w:r>
                      <w:proofErr w:type="gramEnd"/>
                      <w:r>
                        <w:t xml:space="preserve"> các quy trình ở mục 2.3.3 hoặc mục 2.3.4</w:t>
                      </w:r>
                      <w:r w:rsidR="00B92071">
                        <w:t>.</w:t>
                      </w:r>
                    </w:p>
                  </w:txbxContent>
                </v:textbox>
                <w10:wrap anchorx="margin"/>
              </v:roundrect>
            </w:pict>
          </mc:Fallback>
        </mc:AlternateContent>
      </w:r>
      <w:r w:rsidR="0086437C" w:rsidRPr="002E0D66">
        <w:rPr>
          <w:b/>
          <w:bCs/>
          <w:noProof/>
          <w:lang w:val="vi-VN" w:eastAsia="vi-VN"/>
        </w:rPr>
        <mc:AlternateContent>
          <mc:Choice Requires="wps">
            <w:drawing>
              <wp:anchor distT="0" distB="0" distL="114300" distR="114300" simplePos="0" relativeHeight="251675648" behindDoc="0" locked="0" layoutInCell="1" allowOverlap="1" wp14:anchorId="64AFEC79" wp14:editId="541A2ACF">
                <wp:simplePos x="0" y="0"/>
                <wp:positionH relativeFrom="margin">
                  <wp:posOffset>1950720</wp:posOffset>
                </wp:positionH>
                <wp:positionV relativeFrom="paragraph">
                  <wp:posOffset>54119</wp:posOffset>
                </wp:positionV>
                <wp:extent cx="0" cy="144000"/>
                <wp:effectExtent l="95250" t="19050" r="76200" b="85090"/>
                <wp:wrapNone/>
                <wp:docPr id="53"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00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shapetype w14:anchorId="74A03FC1" id="_x0000_t32" coordsize="21600,21600" o:spt="32" o:oned="t" path="m,l21600,21600e" filled="f">
                <v:path arrowok="t" fillok="f" o:connecttype="none"/>
                <o:lock v:ext="edit" shapetype="t"/>
              </v:shapetype>
              <v:shape id="Straight Arrow Connector 30" o:spid="_x0000_s1026" type="#_x0000_t32" style="position:absolute;margin-left:153.6pt;margin-top:4.25pt;width:0;height:11.3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FpsJgIAAEkEAAAOAAAAZHJzL2Uyb0RvYy54bWysVE2P0zAQvSPxHyzfadKPRVXUdAUt5bKC&#10;ioI4Tx0nsXBsa+w27b9n7KRll70hLlZmPB/vvRln9XjpNDtL9Mqakk8nOWfSCFsp05T8x/fduyVn&#10;PoCpQFsjS36Vnj+u375Z9a6QM9taXUlkVMT4onclb0NwRZZ50coO/MQ6aeiytthBIBObrELoqXqn&#10;s1mev896i5VDK6T35N0Ol3yd6te1FOFrXXsZmC45YQvpxHQe45mtV1A0CK5VYoQB/4CiA2Wo6b3U&#10;FgKwE6pXpTol0Hpbh4mwXWbrWgmZOBCbaf4Xm0MLTiYuJI53d5n8/ysrvpz3yFRV8oc5ZwY6mtEh&#10;IKimDewDou3ZxhpDOlpk86RX73xBaRuzx8hYXMzBPVnxy5OW2YvLaHg3hF1q7GI4UWaXpP/1rr+8&#10;BCYGpyDvdLHI89Qqg+KW59CHz9J2LH6U3I8Y7+CmSX44P/kQcUBxS4hNjd0prdOstWF9yWcP1IIz&#10;AbRytYZAn50jEbxpOAPd0C6LgKmkt1pVMT0W8tgcNxrZGWifFrvl9OM2rhC1exEWe2/Bt0Ncuho2&#10;LYDSn0zFwtWR0AEVmEbLsYQ2sYVMW0s0klqnIPHQVj076hN+A4IYtSHolYoy0BMYDFrpSClZaMNP&#10;Fdq0PVHjV8BT3OAH7VoYYM6XMXtkM/BMzOwNQ7KewUvDHuYbJ3201XWPMT9atK8pfnxb8UE8t1PU&#10;nz/A+jcAAAD//wMAUEsDBBQABgAIAAAAIQC/CZCW3gAAAAgBAAAPAAAAZHJzL2Rvd25yZXYueG1s&#10;TI9BS8NAEIXvBf/DMoKX0m4abSwxm1IE0ZPQtIjHbXZMQrOzMbtN03/viAd7m8d7vPleth5tKwbs&#10;feNIwWIegUAqnWmoUrDfvcxWIHzQZHTrCBVc0MM6v5lkOjXuTFscilAJLiGfagV1CF0qpS9rtNrP&#10;XYfE3pfrrQ4s+0qaXp+53LYyjqJEWt0Qf6h1h881lsfiZBXg63H7Pk023w+fifl464bLsokLpe5u&#10;x80TiIBj+A/DLz6jQ85MB3ci40Wr4D56jDmqYLUEwf6fPvCxiEHmmbwekP8AAAD//wMAUEsBAi0A&#10;FAAGAAgAAAAhALaDOJL+AAAA4QEAABMAAAAAAAAAAAAAAAAAAAAAAFtDb250ZW50X1R5cGVzXS54&#10;bWxQSwECLQAUAAYACAAAACEAOP0h/9YAAACUAQAACwAAAAAAAAAAAAAAAAAvAQAAX3JlbHMvLnJl&#10;bHNQSwECLQAUAAYACAAAACEA3pxabCYCAABJBAAADgAAAAAAAAAAAAAAAAAuAgAAZHJzL2Uyb0Rv&#10;Yy54bWxQSwECLQAUAAYACAAAACEAvwmQlt4AAAAIAQAADwAAAAAAAAAAAAAAAACABAAAZHJzL2Rv&#10;d25yZXYueG1sUEsFBgAAAAAEAAQA8wAAAIsFAAAAAA==&#10;" strokecolor="#4f81bd" strokeweight="2pt">
                <v:stroke endarrow="block"/>
                <v:shadow on="t" color="black" opacity="24903f" origin=",.5" offset="0,.55556mm"/>
                <o:lock v:ext="edit" shapetype="f"/>
                <w10:wrap anchorx="margin"/>
              </v:shape>
            </w:pict>
          </mc:Fallback>
        </mc:AlternateContent>
      </w:r>
    </w:p>
    <w:p w14:paraId="632DE10F" w14:textId="053B95F5" w:rsidR="002E0D66" w:rsidRPr="002E0D66" w:rsidRDefault="002E0D66" w:rsidP="002E0D66">
      <w:pPr>
        <w:spacing w:line="340" w:lineRule="exact"/>
        <w:ind w:firstLine="0"/>
        <w:rPr>
          <w:b/>
          <w:bCs/>
          <w:lang w:val="vi-VN"/>
        </w:rPr>
      </w:pPr>
    </w:p>
    <w:p w14:paraId="721FF2AF" w14:textId="53456DFF" w:rsidR="002E0D66" w:rsidRPr="002E0D66" w:rsidRDefault="00324528"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81792" behindDoc="0" locked="0" layoutInCell="1" allowOverlap="1" wp14:anchorId="2A8382CA" wp14:editId="07E1F52B">
                <wp:simplePos x="0" y="0"/>
                <wp:positionH relativeFrom="margin">
                  <wp:posOffset>1962785</wp:posOffset>
                </wp:positionH>
                <wp:positionV relativeFrom="paragraph">
                  <wp:posOffset>88833</wp:posOffset>
                </wp:positionV>
                <wp:extent cx="635" cy="144000"/>
                <wp:effectExtent l="95250" t="19050" r="75565" b="8509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14400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type w14:anchorId="163A7ACD" id="_x0000_t32" coordsize="21600,21600" o:spt="32" o:oned="t" path="m,l21600,21600e" filled="f">
                <v:path arrowok="t" fillok="f" o:connecttype="none"/>
                <o:lock v:ext="edit" shapetype="t"/>
              </v:shapetype>
              <v:shape id="Straight Arrow Connector 50" o:spid="_x0000_s1026" type="#_x0000_t32" style="position:absolute;margin-left:154.55pt;margin-top:7pt;width:.05pt;height:11.3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re6KQIAAEsEAAAOAAAAZHJzL2Uyb0RvYy54bWysVE2P2jAQvVfqf7B8LwksrFBEWG2h9LJq&#10;0dKq58FxEquObY0NgX/fsQN0t3ur9mJlPF/vvRln8XDqNDtK9Mqako9HOWfSCFsp05T854/Npzln&#10;PoCpQFsjS36Wnj8sP35Y9K6QE9taXUlkVMT4onclb0NwRZZ50coO/Mg6achZW+wgkIlNViH0VL3T&#10;2STP77PeYuXQCuk93a4HJ1+m+nUtRfhe114GpktO2EI6MZ37eGbLBRQNgmuVuMCA/0DRgTLU9FZq&#10;DQHYAdWbUp0SaL2tw0jYLrN1rYRMHIjNOP+Hza4FJxMXEse7m0z+/cqKb8ctMlWVfEbyGOhoRruA&#10;oJo2sEdE27OVNYZ0tMgohPTqnS8obWW2GBmLk9m5Jyt+e/Jlr5zR8G4IO9XYxXCizE5J//NNf3kK&#10;TNDl/d2MM0H34+k0z1OzDIprpkMfvkrbsfhRcn9BeYM3TgOA45MPEQkU14TY1tiN0jpNWxvWl3wy&#10;oxbUDWjpag2BPjtHMnjTcAa6oW0WAVNJb7WqYnos5LHZrzSyI9BGTTfz8ed1FIXavQqLvdfg2yEu&#10;uYZdC6D0F1OxcHYkdUAFptHyUkKb2EKmvSUaSa9DkLhrq57t9QGfgSBGbQh6paIM9AgGg5Y6UkoW&#10;2vBLhTbtT1T5DfAUN9yDdi0MMO/mMfvCZuCZmNkrhmS9gJfGPUw4znpvq/MWY360aGNT/OV1xSfx&#10;0k5Rf/8Byz8AAAD//wMAUEsDBBQABgAIAAAAIQBPX5yb3wAAAAkBAAAPAAAAZHJzL2Rvd25yZXYu&#10;eG1sTI9BT8JAEIXvJPyHzZB4IbKlYtXaLSEmRk8kVEI8Lt2xbejO1u5Syr93POltZt7Lm+9l69G2&#10;YsDeN44ULBcRCKTSmYYqBfuP19tHED5oMrp1hAqu6GGdTyeZTo270A6HIlSCQ8inWkEdQpdK6csa&#10;rfYL1yGx9uV6qwOvfSVNry8cblsZR1EirW6IP9S6w5cay1Nxtgrw7bTbzpPN9+ozMYf3brjeN3Gh&#10;1M1s3DyDCDiGPzP84jM65Mx0dGcyXrQK7qKnJVtZWHEnNvAhBnHkIXkAmWfyf4P8BwAA//8DAFBL&#10;AQItABQABgAIAAAAIQC2gziS/gAAAOEBAAATAAAAAAAAAAAAAAAAAAAAAABbQ29udGVudF9UeXBl&#10;c10ueG1sUEsBAi0AFAAGAAgAAAAhADj9If/WAAAAlAEAAAsAAAAAAAAAAAAAAAAALwEAAF9yZWxz&#10;Ly5yZWxzUEsBAi0AFAAGAAgAAAAhADmit7opAgAASwQAAA4AAAAAAAAAAAAAAAAALgIAAGRycy9l&#10;Mm9Eb2MueG1sUEsBAi0AFAAGAAgAAAAhAE9fnJvfAAAACQEAAA8AAAAAAAAAAAAAAAAAgwQAAGRy&#10;cy9kb3ducmV2LnhtbFBLBQYAAAAABAAEAPMAAACPBQAAAAA=&#10;" strokecolor="#4f81bd" strokeweight="2pt">
                <v:stroke endarrow="block"/>
                <v:shadow on="t" color="black" opacity="24903f" origin=",.5" offset="0,.55556mm"/>
                <o:lock v:ext="edit" shapetype="f"/>
                <w10:wrap anchorx="margin"/>
              </v:shape>
            </w:pict>
          </mc:Fallback>
        </mc:AlternateContent>
      </w:r>
    </w:p>
    <w:p w14:paraId="4EAE158A" w14:textId="2999AF2C" w:rsidR="002E0D66" w:rsidRPr="002E0D66" w:rsidRDefault="00CD6767"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3600" behindDoc="0" locked="0" layoutInCell="1" allowOverlap="1" wp14:anchorId="53F12FC5" wp14:editId="1D5E27D1">
                <wp:simplePos x="0" y="0"/>
                <wp:positionH relativeFrom="margin">
                  <wp:posOffset>11163</wp:posOffset>
                </wp:positionH>
                <wp:positionV relativeFrom="paragraph">
                  <wp:posOffset>15707</wp:posOffset>
                </wp:positionV>
                <wp:extent cx="3916222" cy="534202"/>
                <wp:effectExtent l="0" t="0" r="27305" b="18415"/>
                <wp:wrapNone/>
                <wp:docPr id="44"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16222" cy="534202"/>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0361E669" w14:textId="5E6E08D0" w:rsidR="008D46B1" w:rsidRPr="00D34FF1" w:rsidRDefault="008D46B1" w:rsidP="0086437C">
                            <w:pPr>
                              <w:ind w:firstLine="0"/>
                              <w:jc w:val="center"/>
                            </w:pPr>
                            <w:r>
                              <w:t xml:space="preserve">NSĐM bằng ống soi mềm </w:t>
                            </w:r>
                            <w:proofErr w:type="gramStart"/>
                            <w:r>
                              <w:t>theo</w:t>
                            </w:r>
                            <w:proofErr w:type="gramEnd"/>
                            <w:r>
                              <w:t xml:space="preserve"> quy trình ở mục 2.3.5 để khảo sát hẹp và xác định chẩn đoán trong mổ</w:t>
                            </w:r>
                            <w:r w:rsidR="00B92071">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F12FC5" id="Rounded Rectangle 33" o:spid="_x0000_s1028" style="position:absolute;left:0;text-align:left;margin-left:.9pt;margin-top:1.25pt;width:308.35pt;height:42.0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uggIAAFMFAAAOAAAAZHJzL2Uyb0RvYy54bWysVEtPGzEQvlfqf7B8L5vdBFpWbFAURFUp&#10;AgRUnB2vnazwelzbyW766zv2Pgg0p6oXy/Z88/5mrq7bWpG9sK4CXdD0bEKJ0BzKSm8K+vP59ss3&#10;SpxnumQKtCjoQTh6Pf/86aoxuchgC6oUlqAR7fLGFHTrvcmTxPGtqJk7AyM0CiXYmnl82k1SWtag&#10;9Vol2WRykTRgS2OBC+fw96YT0nm0L6Xg/l5KJzxRBcXYfDxtPNfhTOZXLN9YZrYV78Ng/xBFzSqN&#10;TkdTN8wzsrPVX6bqiltwIP0ZhzoBKSsuYg6YTTr5kM3TlhkRc8HiODOWyf0/s/xu/2BJVRZ0NqNE&#10;sxp79Ag7XYqSPGL1mN4oQabTUKjGuBzxT+bBhlSdWQF/dShI3knCw/WYVto6YDFR0saqH8aqi9YT&#10;jp/Ty/QiyzJKOMrOp7NskgVvCcsHbWOd/y6gJuFSUBviC8HFirP9yvkOP+CCR6WHwLpYYlT+oEQn&#10;fBQSs0bvWTQS+SaWypI9Q6YwzoX2aR+G0ogOarJSalRMTymqUanHBjUReTgqTk4pvvc4akSvoP2o&#10;XFca7CkD5esQruzwfVtcl3NI37frNrY61jf8rKE8YPstdHPhDL+tsMQr5vwDszgIODI43P4eD6mg&#10;KSj0N0q2YH+f+g945CdKKWlwsArqfu2YFZSoHxqZe5nOZmES42N2/jXDhz2WrI8lelcvATuS4hox&#10;PF4D3qvhKi3UL7gDFsEripjm6Lug3NvhsfTdwOMW4WKxiDCcPsP8Sj8ZHoyHOgf2PLcvzJqeZx4Z&#10;egfDELL8A9M6bNDUsNh5kFWk4Vtd+w7g5EY291smrIbjd0S97cL5HwAAAP//AwBQSwMEFAAGAAgA&#10;AAAhALvDyVPYAAAABgEAAA8AAABkcnMvZG93bnJldi54bWxMjs1OwzAQhO9IvIO1SNyo00KiKMSp&#10;qkqIGxKFB9jG2yQiXofY+enbs5zgNqMZzXzlfnW9mmkMnWcD200Cirj2tuPGwOfHy0MOKkRki71n&#10;MnClAPvq9qbEwvqF32k+xUbJCIcCDbQxDoXWoW7JYdj4gViyix8dRrFjo+2Ii4y7Xu+SJNMOO5aH&#10;Fgc6tlR/nSZn4KBfSV8fLc1PfJzT9Htyl+XNmPu79fAMKtIa/8rwiy/oUAnT2U9sg+rFC3g0sEtB&#10;SZptcxFnA3mWga5K/R+/+gEAAP//AwBQSwECLQAUAAYACAAAACEAtoM4kv4AAADhAQAAEwAAAAAA&#10;AAAAAAAAAAAAAAAAW0NvbnRlbnRfVHlwZXNdLnhtbFBLAQItABQABgAIAAAAIQA4/SH/1gAAAJQB&#10;AAALAAAAAAAAAAAAAAAAAC8BAABfcmVscy8ucmVsc1BLAQItABQABgAIAAAAIQD+B+ZuggIAAFMF&#10;AAAOAAAAAAAAAAAAAAAAAC4CAABkcnMvZTJvRG9jLnhtbFBLAQItABQABgAIAAAAIQC7w8lT2AAA&#10;AAYBAAAPAAAAAAAAAAAAAAAAANwEAABkcnMvZG93bnJldi54bWxQSwUGAAAAAAQABADzAAAA4QUA&#10;AAAA&#10;" fillcolor="white [3201]" strokecolor="#4f81bd [3204]" strokeweight="2pt">
                <v:path arrowok="t"/>
                <v:textbox>
                  <w:txbxContent>
                    <w:p w14:paraId="0361E669" w14:textId="5E6E08D0" w:rsidR="008D46B1" w:rsidRPr="00D34FF1" w:rsidRDefault="008D46B1" w:rsidP="0086437C">
                      <w:pPr>
                        <w:ind w:firstLine="0"/>
                        <w:jc w:val="center"/>
                      </w:pPr>
                      <w:r>
                        <w:t xml:space="preserve">NSĐM bằng ống soi mềm </w:t>
                      </w:r>
                      <w:proofErr w:type="gramStart"/>
                      <w:r>
                        <w:t>theo</w:t>
                      </w:r>
                      <w:proofErr w:type="gramEnd"/>
                      <w:r>
                        <w:t xml:space="preserve"> quy trình ở mục 2.3.5 để khảo sát hẹp và xác định chẩn đoán trong mổ</w:t>
                      </w:r>
                      <w:r w:rsidR="00B92071">
                        <w:t>.</w:t>
                      </w:r>
                    </w:p>
                  </w:txbxContent>
                </v:textbox>
                <w10:wrap anchorx="margin"/>
              </v:roundrect>
            </w:pict>
          </mc:Fallback>
        </mc:AlternateContent>
      </w:r>
    </w:p>
    <w:p w14:paraId="077D339E" w14:textId="3B833355" w:rsidR="002E0D66" w:rsidRPr="002E0D66" w:rsidRDefault="002E0D66" w:rsidP="002E0D66">
      <w:pPr>
        <w:spacing w:line="340" w:lineRule="exact"/>
        <w:ind w:firstLine="0"/>
        <w:rPr>
          <w:b/>
          <w:bCs/>
          <w:lang w:val="vi-VN"/>
        </w:rPr>
      </w:pPr>
    </w:p>
    <w:p w14:paraId="6931D7C3" w14:textId="66489F8D" w:rsidR="002E0D66" w:rsidRPr="002E0D66" w:rsidRDefault="00CD6767"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80768" behindDoc="0" locked="0" layoutInCell="1" allowOverlap="1" wp14:anchorId="758BFFC2" wp14:editId="3F45816F">
                <wp:simplePos x="0" y="0"/>
                <wp:positionH relativeFrom="column">
                  <wp:posOffset>1031708</wp:posOffset>
                </wp:positionH>
                <wp:positionV relativeFrom="paragraph">
                  <wp:posOffset>119012</wp:posOffset>
                </wp:positionV>
                <wp:extent cx="928838" cy="80980"/>
                <wp:effectExtent l="57150" t="38100" r="62230" b="128905"/>
                <wp:wrapNone/>
                <wp:docPr id="43"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28838" cy="8098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06D6DE67" id="Straight Arrow Connector 35" o:spid="_x0000_s1026" type="#_x0000_t32" style="position:absolute;margin-left:81.25pt;margin-top:9.35pt;width:73.15pt;height:6.4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sweMwIAAFcEAAAOAAAAZHJzL2Uyb0RvYy54bWysVE2P0zAQvSPxHyzfadKPRdmo6QpaCocV&#10;VBTEeeo4iYVjW2O3af89Y6fq7rI3RA9WxvP13sxzlw/nXrOTRK+sqfh0knMmjbC1Mm3Ff/7Yvis4&#10;8wFMDdoaWfGL9Pxh9fbNcnClnNnO6loioyLGl4OreBeCK7PMi0724CfWSUPOxmIPgUxssxphoOq9&#10;zmZ5/j4bLNYOrZDe0+1mdPJVqt80UoRvTeNlYLrihC2kE9N5iGe2WkLZIrhOiSsM+AcUPShDTW+l&#10;NhCAHVG9KtUrgdbbJkyE7TPbNErIxIHYTPO/2Ow7cDJxoeF4dxuT/39lxdfTDpmqK76Yc2agpx3t&#10;A4Jqu8A+INqBra0xNEeLbH4X5zU4X1La2uwwMhZns3ePVvz25MteOKPh3Rh2brBnjVbuC8kkjYrI&#10;s3PaxOW2CXkOTNDl/awo5iQdQa4ivy/SojIoY5XY1KEPn6XtWfyouL8ivkEdO8Dp0YeI6ikhJhu7&#10;VVqnzWvDhorP7hY5iUMACbDREOizdzQSb1rOQLekbBEwgfZWqzqmx0Ie28NaIzsBqWuxLaYfN3FA&#10;1O5FWMS4Ad+Ncck16i6A0p9MzcLF0dgDKjCtltcS2sQWMmmYaETDHoPEfVcP7KCP+B3i1nL6cVar&#10;OAZ6EKNBAo+UkoU2/FKhS1qKc34FPMWN96BdByPMeRGzr2xGnonZDUOynsFLqx+3Hfd+sPVlhzE/&#10;WqTeFH99afF5PLdT1NP/weoPAAAA//8DAFBLAwQUAAYACAAAACEAIi3stN8AAAAJAQAADwAAAGRy&#10;cy9kb3ducmV2LnhtbEyPwU7DMBBE70j8g7VI3KjTorRpiFMhpAISvVDooTcnXuKIeB3FThv4epYT&#10;3Ga0T7MzxWZynTjhEFpPCuazBARS7U1LjYL3t+1NBiJETUZ3nlDBFwbYlJcXhc6NP9MrnvaxERxC&#10;IdcKbIx9LmWoLTodZr5H4tuHH5yObIdGmkGfOdx1cpEkS+l0S/zB6h4fLNaf+9EpOKQv7ttla7k7&#10;Pj8equ04rfSTVer6arq/AxFxin8w/Nbn6lByp8qPZILo2C8XKaMsshUIBm6TjLdULOYpyLKQ/xeU&#10;PwAAAP//AwBQSwECLQAUAAYACAAAACEAtoM4kv4AAADhAQAAEwAAAAAAAAAAAAAAAAAAAAAAW0Nv&#10;bnRlbnRfVHlwZXNdLnhtbFBLAQItABQABgAIAAAAIQA4/SH/1gAAAJQBAAALAAAAAAAAAAAAAAAA&#10;AC8BAABfcmVscy8ucmVsc1BLAQItABQABgAIAAAAIQDxksweMwIAAFcEAAAOAAAAAAAAAAAAAAAA&#10;AC4CAABkcnMvZTJvRG9jLnhtbFBLAQItABQABgAIAAAAIQAiLey03wAAAAkBAAAPAAAAAAAAAAAA&#10;AAAAAI0EAABkcnMvZG93bnJldi54bWxQSwUGAAAAAAQABADzAAAAmQUAAAAA&#10;" strokecolor="#4f81bd" strokeweight="2pt">
                <v:stroke endarrow="block"/>
                <v:shadow on="t" color="black" opacity="24903f" origin=",.5" offset="0,.55556mm"/>
                <o:lock v:ext="edit" shapetype="f"/>
              </v:shape>
            </w:pict>
          </mc:Fallback>
        </mc:AlternateContent>
      </w:r>
      <w:r w:rsidRPr="002E0D66">
        <w:rPr>
          <w:b/>
          <w:bCs/>
          <w:noProof/>
          <w:lang w:val="vi-VN" w:eastAsia="vi-VN"/>
        </w:rPr>
        <mc:AlternateContent>
          <mc:Choice Requires="wps">
            <w:drawing>
              <wp:anchor distT="0" distB="0" distL="114300" distR="114300" simplePos="0" relativeHeight="251679744" behindDoc="0" locked="0" layoutInCell="1" allowOverlap="1" wp14:anchorId="4E01E210" wp14:editId="0B1DD239">
                <wp:simplePos x="0" y="0"/>
                <wp:positionH relativeFrom="margin">
                  <wp:posOffset>1980431</wp:posOffset>
                </wp:positionH>
                <wp:positionV relativeFrom="paragraph">
                  <wp:posOffset>119012</wp:posOffset>
                </wp:positionV>
                <wp:extent cx="904508" cy="72457"/>
                <wp:effectExtent l="38100" t="38100" r="86360" b="118110"/>
                <wp:wrapNone/>
                <wp:docPr id="42"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4508" cy="72457"/>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0412E987" id="Straight Arrow Connector 34" o:spid="_x0000_s1026" type="#_x0000_t32" style="position:absolute;margin-left:155.95pt;margin-top:9.35pt;width:71.2pt;height:5.7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qVBLAIAAE0EAAAOAAAAZHJzL2Uyb0RvYy54bWysVE2P2jAQvVfqf7B8LwksdGlEWLXQ7WXV&#10;RaVVz4PjJFYd2xobAv++YydLd7u3qhysjOfrzZtnVnfnTrOTRK+sKfl0knMmjbCVMk3Jf3y/f7fk&#10;zAcwFWhrZMkv0vO79ds3q94VcmZbqyuJjIoYX/Su5G0IrsgyL1rZgZ9YJw05a4sdBDKxySqEnqp3&#10;Opvl+fust1g5tEJ6T7fbwcnXqX5dSxEe69rLwHTJCVtIJ6bzEM9svYKiQXCtEiMM+AcUHShDTa+l&#10;thCAHVG9KtUpgdbbOkyE7TJb10rINANNM83/mmbfgpNpFiLHuytN/v+VFV9PO2SqKvl8xpmBjna0&#10;DwiqaQP7iGh7trHGEI8W2c088tU7X1DaxuwwTizOZu8erPjlyZe9cEbDuyHsXGMXw2lkdk78X678&#10;y3Nggi4/5PNFToIR5LqdzRe3sV0GxVOuQx++SNux+FFyP+K8ApymFcDpwYch8SkhNjb2XmlN91Bo&#10;w/qSzxbznCQhgGRXawj02TkiwpuGM9AN6VkETCW91aqK6THbY3PYaGQnIE3N75fTT9sR54uw2HsL&#10;vh3ikmtQWwClP5uKhYsjsgMqMI2WYwltYguZlEtjRMMeg8R9W/XsoI/4DeKucvpxVqlIAz2DwSBZ&#10;x5GShTb8VKFNCoo8vwKe4oZ70K6FAebNMmYP5I1zpg1cMSTrGby08GHHcdsHW112GPOjRZpN8eP7&#10;io/iuZ2i/vwLrH8DAAD//wMAUEsDBBQABgAIAAAAIQBJ9jNg4AAAAAkBAAAPAAAAZHJzL2Rvd25y&#10;ZXYueG1sTI9BS8NAEIXvgv9hGcGL2E3aNNaYTSmC2JPQKOJxmx2T0OxszG7T9N93POlx+B7vfZOv&#10;J9uJEQffOlIQzyIQSJUzLdUKPt5f7lcgfNBkdOcIFZzRw7q4vsp1ZtyJdjiWoRZcQj7TCpoQ+kxK&#10;XzVotZ+5HonZtxusDnwOtTSDPnG57eQ8ilJpdUu80OgenxusDuXRKsDXw+7tLt38JF+p+dz243nZ&#10;zkulbm+mzROIgFP4C8OvPqtDwU57dyTjRadgEcePHGWwegDBgWSZLEDsmUQxyCKX/z8oLgAAAP//&#10;AwBQSwECLQAUAAYACAAAACEAtoM4kv4AAADhAQAAEwAAAAAAAAAAAAAAAAAAAAAAW0NvbnRlbnRf&#10;VHlwZXNdLnhtbFBLAQItABQABgAIAAAAIQA4/SH/1gAAAJQBAAALAAAAAAAAAAAAAAAAAC8BAABf&#10;cmVscy8ucmVsc1BLAQItABQABgAIAAAAIQA8oqVBLAIAAE0EAAAOAAAAAAAAAAAAAAAAAC4CAABk&#10;cnMvZTJvRG9jLnhtbFBLAQItABQABgAIAAAAIQBJ9jNg4AAAAAkBAAAPAAAAAAAAAAAAAAAAAIYE&#10;AABkcnMvZG93bnJldi54bWxQSwUGAAAAAAQABADzAAAAkwUAAAAA&#10;" strokecolor="#4f81bd" strokeweight="2pt">
                <v:stroke endarrow="block"/>
                <v:shadow on="t" color="black" opacity="24903f" origin=",.5" offset="0,.55556mm"/>
                <o:lock v:ext="edit" shapetype="f"/>
                <w10:wrap anchorx="margin"/>
              </v:shape>
            </w:pict>
          </mc:Fallback>
        </mc:AlternateContent>
      </w:r>
    </w:p>
    <w:p w14:paraId="382F49DA" w14:textId="44CB20A4" w:rsidR="002E0D66" w:rsidRPr="002E0D66" w:rsidRDefault="00324528"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4624" behindDoc="0" locked="0" layoutInCell="1" allowOverlap="1" wp14:anchorId="6607DD91" wp14:editId="5F08CC71">
                <wp:simplePos x="0" y="0"/>
                <wp:positionH relativeFrom="column">
                  <wp:posOffset>209550</wp:posOffset>
                </wp:positionH>
                <wp:positionV relativeFrom="paragraph">
                  <wp:posOffset>18527</wp:posOffset>
                </wp:positionV>
                <wp:extent cx="1591945" cy="496869"/>
                <wp:effectExtent l="0" t="0" r="27305" b="17780"/>
                <wp:wrapNone/>
                <wp:docPr id="40"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1945" cy="496869"/>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75E0CF72" w14:textId="77777777" w:rsidR="008D46B1" w:rsidRPr="003D49AA" w:rsidRDefault="008D46B1" w:rsidP="002E0D66">
                            <w:pPr>
                              <w:ind w:firstLine="0"/>
                              <w:jc w:val="center"/>
                              <w:rPr>
                                <w:color w:val="000000" w:themeColor="text1"/>
                              </w:rPr>
                            </w:pPr>
                            <w:r>
                              <w:rPr>
                                <w:color w:val="000000" w:themeColor="text1"/>
                              </w:rPr>
                              <w:t>Mục tiêu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07DD91" id="Rounded Rectangle 36" o:spid="_x0000_s1029" style="position:absolute;left:0;text-align:left;margin-left:16.5pt;margin-top:1.45pt;width:125.35pt;height:39.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SELgwIAAFMFAAAOAAAAZHJzL2Uyb0RvYy54bWysVEtvGjEQvlfqf7B8L8sSQsMqS4SIUlVC&#10;CUpS5Wy8Nqzi9bi2YZf++o69jyYpp6oXy/Z88/5mrm+aSpGjsK4EndN0NKZEaA5FqXc5/fF89+WK&#10;EueZLpgCLXJ6Eo7eLD5/uq5NJiawB1UIS9CIdlltcrr33mRJ4vheVMyNwAiNQgm2Yh6fdpcUltVo&#10;vVLJZDyeJTXYwljgwjn8vW2FdBHtSym4f5DSCU9UTjE2H08bz204k8U1y3aWmX3JuzDYP0RRsVKj&#10;08HULfOMHGz5l6mq5BYcSD/iUCUgZclFzAGzSccfsnnaMyNiLlgcZ4Yyuf9nlt8fN5aURU6nWB7N&#10;KuzRIxx0IQryiNVjeqcEuZiFQtXGZYh/MhsbUnVmDfzVoSB5JwkP12EaaauAxURJE6t+GqouGk84&#10;fqaX83Q+vaSEo2w6n13N5sFbwrJe21jnvwmoSLjk1Ib4QnCx4uy4dr7F97jgUek+sDaWGJU/KdEK&#10;H4XErNH7JBqJfBMrZcmRIVMY50L7tAtDaUQHNVkqNSim5xTVoNRhg5qIPBwUx+cU33scNKJX0H5Q&#10;rkoN9pyB4rUPV7b4ri2uzTmk75ttE1t90XdzC8UJ22+hnQtn+F2JJV4z5zfM4iAgJ3C4/QMeUkGd&#10;U+hulOzB/jr3H/DIT5RSUuNg5dT9PDArKFHfNTJ3nk4D1Xx8TC+/TvBh30q2byX6UK0AO5LiGjE8&#10;XgPeq/4qLVQvuAOWwSuKmOboO6fc2/6x8u3A4xbhYrmMMJw+w/xaPxkejIc6B/Y8Ny/Mmo5nHhl6&#10;D/0QsuwD01ps0NSwPHiQZaRhqHRb164DOLmRzd2WCavh7Tui/uzCxW8AAAD//wMAUEsDBBQABgAI&#10;AAAAIQAh1RWZ2wAAAAcBAAAPAAAAZHJzL2Rvd25yZXYueG1sTI/NTsMwEITvSLyDtUjcqPNDIYRs&#10;qqoS6q0ShQdw420SEa9D7Pz07WtO5Tia0cw3xWYxnZhocK1lhHgVgSCurG65Rvj++njKQDivWKvO&#10;MiFcyMGmvL8rVK7tzJ80HX0tQgm7XCE03ve5lK5qyCi3sj1x8M52MMoHOdRSD2oO5aaTSRS9SKNa&#10;DguN6mnXUPVzHA3CVu5JXlJN0zPvpvX6dzTn+YD4+LBs30F4WvwtDH/4AR3KwHSyI2snOoQ0DVc8&#10;QvIGIthJlr6COCFkcQyyLOR//vIKAAD//wMAUEsBAi0AFAAGAAgAAAAhALaDOJL+AAAA4QEAABMA&#10;AAAAAAAAAAAAAAAAAAAAAFtDb250ZW50X1R5cGVzXS54bWxQSwECLQAUAAYACAAAACEAOP0h/9YA&#10;AACUAQAACwAAAAAAAAAAAAAAAAAvAQAAX3JlbHMvLnJlbHNQSwECLQAUAAYACAAAACEAzwkhC4MC&#10;AABTBQAADgAAAAAAAAAAAAAAAAAuAgAAZHJzL2Uyb0RvYy54bWxQSwECLQAUAAYACAAAACEAIdUV&#10;mdsAAAAHAQAADwAAAAAAAAAAAAAAAADdBAAAZHJzL2Rvd25yZXYueG1sUEsFBgAAAAAEAAQA8wAA&#10;AOUFAAAAAA==&#10;" fillcolor="white [3201]" strokecolor="#4f81bd [3204]" strokeweight="2pt">
                <v:path arrowok="t"/>
                <v:textbox>
                  <w:txbxContent>
                    <w:p w14:paraId="75E0CF72" w14:textId="77777777" w:rsidR="008D46B1" w:rsidRPr="003D49AA" w:rsidRDefault="008D46B1" w:rsidP="002E0D66">
                      <w:pPr>
                        <w:ind w:firstLine="0"/>
                        <w:jc w:val="center"/>
                        <w:rPr>
                          <w:color w:val="000000" w:themeColor="text1"/>
                        </w:rPr>
                      </w:pPr>
                      <w:r>
                        <w:rPr>
                          <w:color w:val="000000" w:themeColor="text1"/>
                        </w:rPr>
                        <w:t>Mục tiêu 1</w:t>
                      </w:r>
                    </w:p>
                  </w:txbxContent>
                </v:textbox>
              </v:roundrect>
            </w:pict>
          </mc:Fallback>
        </mc:AlternateContent>
      </w:r>
      <w:r w:rsidRPr="002E0D66">
        <w:rPr>
          <w:b/>
          <w:bCs/>
          <w:noProof/>
          <w:lang w:val="vi-VN" w:eastAsia="vi-VN"/>
        </w:rPr>
        <mc:AlternateContent>
          <mc:Choice Requires="wps">
            <w:drawing>
              <wp:anchor distT="0" distB="0" distL="114300" distR="114300" simplePos="0" relativeHeight="251682816" behindDoc="0" locked="0" layoutInCell="1" allowOverlap="1" wp14:anchorId="1D9D594E" wp14:editId="198D2DA8">
                <wp:simplePos x="0" y="0"/>
                <wp:positionH relativeFrom="margin">
                  <wp:align>right</wp:align>
                </wp:positionH>
                <wp:positionV relativeFrom="paragraph">
                  <wp:posOffset>14502</wp:posOffset>
                </wp:positionV>
                <wp:extent cx="1942876" cy="497541"/>
                <wp:effectExtent l="0" t="0" r="19685" b="17145"/>
                <wp:wrapNone/>
                <wp:docPr id="32"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2876" cy="497541"/>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37D1F516" w14:textId="5B5DD780" w:rsidR="008D46B1" w:rsidRPr="00D324B5" w:rsidRDefault="008D46B1" w:rsidP="002E0D66">
                            <w:pPr>
                              <w:ind w:firstLine="0"/>
                              <w:jc w:val="center"/>
                              <w:rPr>
                                <w:color w:val="000000" w:themeColor="text1"/>
                              </w:rPr>
                            </w:pPr>
                            <w:r>
                              <w:rPr>
                                <w:b/>
                                <w:color w:val="000000" w:themeColor="text1"/>
                              </w:rPr>
                              <w:t xml:space="preserve"> </w:t>
                            </w:r>
                            <w:r w:rsidRPr="00D324B5">
                              <w:rPr>
                                <w:color w:val="000000" w:themeColor="text1"/>
                              </w:rPr>
                              <w:t xml:space="preserve">Nong hẹp và lấy sỏi </w:t>
                            </w:r>
                            <w:proofErr w:type="gramStart"/>
                            <w:r w:rsidRPr="00D324B5">
                              <w:rPr>
                                <w:color w:val="000000" w:themeColor="text1"/>
                              </w:rPr>
                              <w:t>theo</w:t>
                            </w:r>
                            <w:proofErr w:type="gramEnd"/>
                            <w:r w:rsidRPr="00D324B5">
                              <w:rPr>
                                <w:color w:val="000000" w:themeColor="text1"/>
                              </w:rPr>
                              <w:t xml:space="preserve"> quy trình ở mục 2.3.5</w:t>
                            </w:r>
                            <w:r w:rsidR="00B92071">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9D594E" id="Rounded Rectangle 48" o:spid="_x0000_s1030" style="position:absolute;left:0;text-align:left;margin-left:101.8pt;margin-top:1.15pt;width:153pt;height:39.2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0GcggIAAFMFAAAOAAAAZHJzL2Uyb0RvYy54bWysVMlu2zAQvRfoPxC8N7JcZRMsB0aCFAWM&#10;xEhS5ExTpC2E4rAkbcn9+g6ppU7qU9ELQXLebG+W2U1bK7IX1lWgC5qeTSgRmkNZ6U1Bf7zcf7mi&#10;xHmmS6ZAi4IehKM388+fZo3JxRS2oEphCRrRLm9MQbfemzxJHN+KmrkzMEKjUIKtmcen3SSlZQ1a&#10;r1UynUwukgZsaSxw4Rz+3nVCOo/2pRTcP0rphCeqoBibj6eN5zqcyXzG8o1lZlvxPgz2D1HUrNLo&#10;dDR1xzwjO1v9ZaquuAUH0p9xqBOQsuIi5oDZpJMP2TxvmRExFyTHmZEm9//M8of9ypKqLOjXKSWa&#10;1VijJ9jpUpTkCdljeqMEya4CUY1xOeKfzcqGVJ1ZAn9zKEjeScLD9ZhW2jpgMVHSRtYPI+ui9YTj&#10;Z3qdTa8uLyjhKMuuL8+zNHhLWD5oG+v8NwE1CZeC2hBfCC4yzvZL5zv8gAselR4C62KJUfmDEp3w&#10;SUjMGr1Po5HYb+JWWbJn2CmMc6H9EIbSiA5qslJqVExPKapRqccGNRH7cFScnFJ873HUiF5B+1G5&#10;rjTYUwbKtyFc2eH7srgu55C+b9dtLHU2VHMN5QHLb6GbC2f4fYUUL5nzK2ZxEHBkcLj9Ix5SQVNQ&#10;6G+UbMH+OvUf8NifKKWkwcEqqPu5Y1ZQor5r7NzrNMvCJMZHdn45xYc9lqyPJXpX3wJWJMU1Yni8&#10;BrxXw1VaqF9xByyCVxQxzdF3Qbm3w+PWdwOPW4SLxSLCcPoM80v9bHgwHngO3fPSvjJr+j7z2KEP&#10;MAwhyz90WocNmhoWOw+yim0YmO547SuAkxu7ud8yYTUcvyPqzy6c/wYAAP//AwBQSwMEFAAGAAgA&#10;AAAhAIG5IVbZAAAABQEAAA8AAABkcnMvZG93bnJldi54bWxMj81OwzAQhO9IvIO1SNyoQ0NLlWZT&#10;VZUQNyRaHsCNt0nUeB1i56dvz3KC42hGM9/ku9m1aqQ+NJ4RnhcJKOLS24YrhK/T29MGVIiGrWk9&#10;E8KNAuyK+7vcZNZP/EnjMVZKSjhkBqGOscu0DmVNzoSF74jFu/jemSiyr7TtzSTlrtXLJFlrZxqW&#10;hdp0dKipvB4Hh7DX76RvqaXxhQ/javU9uMv0gfj4MO+3oCLN8S8Mv/iCDoUwnf3ANqgWQY5EhGUK&#10;Ssw0WYs+I2ySV9BFrv/TFz8AAAD//wMAUEsBAi0AFAAGAAgAAAAhALaDOJL+AAAA4QEAABMAAAAA&#10;AAAAAAAAAAAAAAAAAFtDb250ZW50X1R5cGVzXS54bWxQSwECLQAUAAYACAAAACEAOP0h/9YAAACU&#10;AQAACwAAAAAAAAAAAAAAAAAvAQAAX3JlbHMvLnJlbHNQSwECLQAUAAYACAAAACEAKndBnIICAABT&#10;BQAADgAAAAAAAAAAAAAAAAAuAgAAZHJzL2Uyb0RvYy54bWxQSwECLQAUAAYACAAAACEAgbkhVtkA&#10;AAAFAQAADwAAAAAAAAAAAAAAAADcBAAAZHJzL2Rvd25yZXYueG1sUEsFBgAAAAAEAAQA8wAAAOIF&#10;AAAAAA==&#10;" fillcolor="white [3201]" strokecolor="#4f81bd [3204]" strokeweight="2pt">
                <v:path arrowok="t"/>
                <v:textbox>
                  <w:txbxContent>
                    <w:p w14:paraId="37D1F516" w14:textId="5B5DD780" w:rsidR="008D46B1" w:rsidRPr="00D324B5" w:rsidRDefault="008D46B1" w:rsidP="002E0D66">
                      <w:pPr>
                        <w:ind w:firstLine="0"/>
                        <w:jc w:val="center"/>
                        <w:rPr>
                          <w:color w:val="000000" w:themeColor="text1"/>
                        </w:rPr>
                      </w:pPr>
                      <w:r>
                        <w:rPr>
                          <w:b/>
                          <w:color w:val="000000" w:themeColor="text1"/>
                        </w:rPr>
                        <w:t xml:space="preserve"> </w:t>
                      </w:r>
                      <w:r w:rsidRPr="00D324B5">
                        <w:rPr>
                          <w:color w:val="000000" w:themeColor="text1"/>
                        </w:rPr>
                        <w:t xml:space="preserve">Nong hẹp và lấy sỏi </w:t>
                      </w:r>
                      <w:proofErr w:type="gramStart"/>
                      <w:r w:rsidRPr="00D324B5">
                        <w:rPr>
                          <w:color w:val="000000" w:themeColor="text1"/>
                        </w:rPr>
                        <w:t>theo</w:t>
                      </w:r>
                      <w:proofErr w:type="gramEnd"/>
                      <w:r w:rsidRPr="00D324B5">
                        <w:rPr>
                          <w:color w:val="000000" w:themeColor="text1"/>
                        </w:rPr>
                        <w:t xml:space="preserve"> quy trình ở mục 2.3.5</w:t>
                      </w:r>
                      <w:r w:rsidR="00B92071">
                        <w:rPr>
                          <w:color w:val="000000" w:themeColor="text1"/>
                        </w:rPr>
                        <w:t>.</w:t>
                      </w:r>
                    </w:p>
                  </w:txbxContent>
                </v:textbox>
                <w10:wrap anchorx="margin"/>
              </v:roundrect>
            </w:pict>
          </mc:Fallback>
        </mc:AlternateContent>
      </w:r>
    </w:p>
    <w:p w14:paraId="09310D43" w14:textId="5DD78A97" w:rsidR="002E0D66" w:rsidRPr="002E0D66" w:rsidRDefault="002E0D66" w:rsidP="002E0D66">
      <w:pPr>
        <w:spacing w:line="340" w:lineRule="exact"/>
        <w:ind w:firstLine="0"/>
        <w:rPr>
          <w:b/>
          <w:bCs/>
          <w:lang w:val="vi-VN"/>
        </w:rPr>
      </w:pPr>
    </w:p>
    <w:p w14:paraId="39D66762" w14:textId="5E7BBDC7" w:rsidR="002E0D66" w:rsidRPr="002E0D66" w:rsidRDefault="00324528"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7696" behindDoc="0" locked="0" layoutInCell="1" allowOverlap="1" wp14:anchorId="67E3ACC4" wp14:editId="7B7521CD">
                <wp:simplePos x="0" y="0"/>
                <wp:positionH relativeFrom="margin">
                  <wp:posOffset>1962439</wp:posOffset>
                </wp:positionH>
                <wp:positionV relativeFrom="paragraph">
                  <wp:posOffset>78806</wp:posOffset>
                </wp:positionV>
                <wp:extent cx="1039606" cy="108341"/>
                <wp:effectExtent l="57150" t="38100" r="65405" b="12065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39606" cy="108341"/>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shape w14:anchorId="17909037" id="Straight Arrow Connector 45" o:spid="_x0000_s1026" type="#_x0000_t32" style="position:absolute;margin-left:154.5pt;margin-top:6.2pt;width:81.85pt;height:8.55pt;flip:x;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kXGNAIAAFkEAAAOAAAAZHJzL2Uyb0RvYy54bWysVE2P0zAQvSPxHyzfadKPrUq06QpaCocV&#10;VBTEeeo4iYVjW2O3af89YyeUXfaG6MHKeL7evHnu/cOl0+ws0StrSj6d5JxJI2ylTFPy7992b1ac&#10;+QCmAm2NLPlVev6wfv3qvneFnNnW6koioyLGF70reRuCK7LMi1Z24CfWSUPO2mIHgUxssgqhp+qd&#10;zmZ5vsx6i5VDK6T3dLsdnHyd6te1FOFLXXsZmC45YQvpxHQe45mt76FoEFyrxAgD/gFFB8pQ01up&#10;LQRgJ1QvSnVKoPW2DhNhu8zWtRIyzUDTTPO/pjm04GSahcjx7kaT/39lxefzHpmqSr6448xARzs6&#10;BATVtIG9Q7Q921hjiEeLjEKIr975gtI2Zo9xYnExB/doxU9PvuyZMxreDWGXGjtWa+U+kUwSVTQ8&#10;u6RNXG+bkJfABF1O8/nbZb7kTJBvmq/mi2lsnUER68S2Dn34KG3H4kfJ/Yj5BnboAedHH4bE3wkx&#10;2did0pruodCG9SWf3S1ykocAkmCtIdBn54gUbxrOQDekbREwwfZWqyqmx2yPzXGjkZ2B9LXYrabv&#10;tyPOZ2Gx9xZ8O8Ql16C8AEp/MBULV0fEB1RgGi3HEtrEFjKpmMaIhj0FiYe26tlRn/ArxL3l9OOs&#10;UpEGehKDQRKPIyULbfihQpvUFJl+ATzFDfegXQsDzPkqZg/kjXOmDdwwJOsJvLT8Yd9x80dbXfcY&#10;86NF+k3x41uLD+SpnaL+/COsfwEAAP//AwBQSwMEFAAGAAgAAAAhAJMbfiXgAAAACQEAAA8AAABk&#10;cnMvZG93bnJldi54bWxMj8FOwzAQRO9I/IO1SNyoQ2hJE+JUCKmABBcKPXBz4iWOiNdR7LSBr2c5&#10;wXE0o5k35WZ2vTjgGDpPCi4XCQikxpuOWgVvr9uLNYgQNRnde0IFXxhgU52elLow/kgveNjFVnAJ&#10;hUIrsDEOhZShseh0WPgBib0PPzodWY6tNKM+crnrZZok19LpjnjB6gHvLDafu8kp2K+e3Ldb5/L5&#10;/fF+X2+nOdMPVqnzs/n2BkTEOf6F4Ref0aFiptpPZILoFVwlOX+JbKRLEBxYZmkGolaQ5iuQVSn/&#10;P6h+AAAA//8DAFBLAQItABQABgAIAAAAIQC2gziS/gAAAOEBAAATAAAAAAAAAAAAAAAAAAAAAABb&#10;Q29udGVudF9UeXBlc10ueG1sUEsBAi0AFAAGAAgAAAAhADj9If/WAAAAlAEAAAsAAAAAAAAAAAAA&#10;AAAALwEAAF9yZWxzLy5yZWxzUEsBAi0AFAAGAAgAAAAhAMcCRcY0AgAAWQQAAA4AAAAAAAAAAAAA&#10;AAAALgIAAGRycy9lMm9Eb2MueG1sUEsBAi0AFAAGAAgAAAAhAJMbfiXgAAAACQEAAA8AAAAAAAAA&#10;AAAAAAAAjgQAAGRycy9kb3ducmV2LnhtbFBLBQYAAAAABAAEAPMAAACbBQAAAAA=&#10;" strokecolor="#4f81bd" strokeweight="2pt">
                <v:stroke endarrow="block"/>
                <v:shadow on="t" color="black" opacity="24903f" origin=",.5" offset="0,.55556mm"/>
                <o:lock v:ext="edit" shapetype="f"/>
                <w10:wrap anchorx="margin"/>
              </v:shape>
            </w:pict>
          </mc:Fallback>
        </mc:AlternateContent>
      </w:r>
    </w:p>
    <w:p w14:paraId="7148DC3C" w14:textId="4C2C5894" w:rsidR="002E0D66" w:rsidRPr="002E0D66" w:rsidRDefault="00421B57"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83840" behindDoc="0" locked="0" layoutInCell="1" allowOverlap="1" wp14:anchorId="3E64A172" wp14:editId="55472960">
                <wp:simplePos x="0" y="0"/>
                <wp:positionH relativeFrom="margin">
                  <wp:posOffset>14902</wp:posOffset>
                </wp:positionH>
                <wp:positionV relativeFrom="paragraph">
                  <wp:posOffset>7507</wp:posOffset>
                </wp:positionV>
                <wp:extent cx="3879416" cy="335915"/>
                <wp:effectExtent l="19050" t="19050" r="26035" b="26035"/>
                <wp:wrapNone/>
                <wp:docPr id="51"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79416" cy="335915"/>
                        </a:xfrm>
                        <a:prstGeom prst="roundRect">
                          <a:avLst/>
                        </a:prstGeom>
                        <a:solidFill>
                          <a:sysClr val="window" lastClr="FFFFFF"/>
                        </a:solidFill>
                        <a:ln w="28575" cap="flat" cmpd="sng" algn="ctr">
                          <a:solidFill>
                            <a:srgbClr val="4472C4"/>
                          </a:solidFill>
                          <a:prstDash val="solid"/>
                          <a:miter lim="800000"/>
                        </a:ln>
                        <a:effectLst/>
                      </wps:spPr>
                      <wps:txbx>
                        <w:txbxContent>
                          <w:p w14:paraId="6174BEF0" w14:textId="3A21438F" w:rsidR="008D46B1" w:rsidRPr="006C2B33" w:rsidRDefault="008D46B1" w:rsidP="002E0D66">
                            <w:pPr>
                              <w:ind w:firstLine="0"/>
                              <w:jc w:val="center"/>
                              <w:rPr>
                                <w:color w:val="000000" w:themeColor="text1"/>
                              </w:rPr>
                            </w:pPr>
                            <w:r>
                              <w:rPr>
                                <w:b/>
                                <w:color w:val="000000" w:themeColor="text1"/>
                              </w:rPr>
                              <w:t xml:space="preserve"> </w:t>
                            </w:r>
                            <w:r>
                              <w:rPr>
                                <w:color w:val="000000" w:themeColor="text1"/>
                              </w:rPr>
                              <w:t>Đánh giá kết quả sau mổ và tái khám (quy trình mục 2.3.6)</w:t>
                            </w:r>
                            <w:r w:rsidR="00B92071">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64A172" id="_x0000_s1031" style="position:absolute;left:0;text-align:left;margin-left:1.15pt;margin-top:.6pt;width:305.45pt;height:26.4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6s4lwIAADsFAAAOAAAAZHJzL2Uyb0RvYy54bWysVEtvGjEQvlfqf7B8bxbIEsgqS4SIqCqh&#10;NEpS5Tx4vQ/Vr9qGXfrrO/YuhKQ5VfXB8njen7/xzW0nBdlz6xqtcjq+GFHCFdNFo6qc/nhef5lT&#10;4jyoAoRWPKcH7ujt4vOnm9ZkfKJrLQpuCQZRLmtNTmvvTZYkjtVcgrvQhitUltpK8CjaKikstBhd&#10;imQyGl0lrbaFsZpx5/D2rlfSRYxflpz572XpuCcip1ibj7uN+zbsyeIGssqCqRs2lAH/UIWERmHS&#10;U6g78EB2tvkrlGyY1U6X/oJpmeiybBiPPWA349G7bp5qMDz2guA4c4LJ/b+w7H7/YElT5HQ6pkSB&#10;xDd61DtV8II8InqgKsFJOg9AtcZlaP9kHmxo1ZmNZj8dKpI3miC4waYrrQy22CjpIuqHE+q884Th&#10;5eV8dp2OryhhqLu8nF6PpyFbAtnR21jnv3ItSTjk1Ib6QnERcdhvnO/tj3axOi2aYt0IEYWDWwlL&#10;9oAsQPIUuqVEgPN4mdN1XENKd+4mFGlzOplPZ1OsDpCepQCPR2kQMKcqSkBUyHvmbazljbez1faU&#10;NU1nk1X6UZJQ9B24uq8uRghmkMnG42iIRuZ0Pgpr8BYqaHkk99D6K+Th5Ltt1z9p8Ag3W10c8Jmt&#10;7vnvDFs3mHaDEDyARcLjaOAQ+++4lUJj03o4UVJr+/uj+2CPPEQtJS0OEALyaweWI7LfFDL0epym&#10;YeKikE5nExTsuWZ7rlE7udL4OkhCrC4eg70Xx2NptXzBWV+GrKgCxTB3D/0grHw/2PhbML5cRjOc&#10;MgN+o54MC8EDcgHw5+4FrBn45JGJ9/o4bJC9Y1RvGzyVXu68LptIt1dchwHACY2sHX6T8AWcy9Hq&#10;9c9b/AEAAP//AwBQSwMEFAAGAAgAAAAhADLWhnHaAAAABgEAAA8AAABkcnMvZG93bnJldi54bWxM&#10;jsFOwzAQRO9I/IO1SNyokxSqEuJUVSUEN0SLenbibRIRr0PWTcPfs5zgNjszmn3FZva9mnDkLpCB&#10;dJGAQqqD66gx8HF4vluD4mjJ2T4QGvhGhk15fVXY3IULveO0j42SEeLcGmhjHHKtuW7RW16EAUmy&#10;Uxi9jXKOjXajvci473WWJCvtbUfyobUD7lqsP/dnb6Cq304H3n15O/D28eX1OOLElTG3N/P2CVTE&#10;Of6V4Rdf0KEUpiqcybHqDWRLKYqdgZJ0lS5FVAYe7lPQZaH/45c/AAAA//8DAFBLAQItABQABgAI&#10;AAAAIQC2gziS/gAAAOEBAAATAAAAAAAAAAAAAAAAAAAAAABbQ29udGVudF9UeXBlc10ueG1sUEsB&#10;Ai0AFAAGAAgAAAAhADj9If/WAAAAlAEAAAsAAAAAAAAAAAAAAAAALwEAAF9yZWxzLy5yZWxzUEsB&#10;Ai0AFAAGAAgAAAAhAPl3qziXAgAAOwUAAA4AAAAAAAAAAAAAAAAALgIAAGRycy9lMm9Eb2MueG1s&#10;UEsBAi0AFAAGAAgAAAAhADLWhnHaAAAABgEAAA8AAAAAAAAAAAAAAAAA8QQAAGRycy9kb3ducmV2&#10;LnhtbFBLBQYAAAAABAAEAPMAAAD4BQAAAAA=&#10;" fillcolor="window" strokecolor="#4472c4" strokeweight="2.25pt">
                <v:stroke joinstyle="miter"/>
                <v:path arrowok="t"/>
                <v:textbox>
                  <w:txbxContent>
                    <w:p w14:paraId="6174BEF0" w14:textId="3A21438F" w:rsidR="008D46B1" w:rsidRPr="006C2B33" w:rsidRDefault="008D46B1" w:rsidP="002E0D66">
                      <w:pPr>
                        <w:ind w:firstLine="0"/>
                        <w:jc w:val="center"/>
                        <w:rPr>
                          <w:color w:val="000000" w:themeColor="text1"/>
                        </w:rPr>
                      </w:pPr>
                      <w:r>
                        <w:rPr>
                          <w:b/>
                          <w:color w:val="000000" w:themeColor="text1"/>
                        </w:rPr>
                        <w:t xml:space="preserve"> </w:t>
                      </w:r>
                      <w:r>
                        <w:rPr>
                          <w:color w:val="000000" w:themeColor="text1"/>
                        </w:rPr>
                        <w:t>Đánh giá kết quả sau mổ và tái khám (quy trình mục 2.3.6)</w:t>
                      </w:r>
                      <w:r w:rsidR="00B92071">
                        <w:rPr>
                          <w:color w:val="000000" w:themeColor="text1"/>
                        </w:rPr>
                        <w:t>.</w:t>
                      </w:r>
                    </w:p>
                  </w:txbxContent>
                </v:textbox>
                <w10:wrap anchorx="margin"/>
              </v:roundrect>
            </w:pict>
          </mc:Fallback>
        </mc:AlternateContent>
      </w:r>
    </w:p>
    <w:p w14:paraId="1335EE7F" w14:textId="4DD6F4D5" w:rsidR="002E0D66" w:rsidRPr="002E0D66" w:rsidRDefault="00324528"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8720" behindDoc="0" locked="0" layoutInCell="1" allowOverlap="1" wp14:anchorId="4DFF2365" wp14:editId="6D40AC10">
                <wp:simplePos x="0" y="0"/>
                <wp:positionH relativeFrom="margin">
                  <wp:posOffset>1979930</wp:posOffset>
                </wp:positionH>
                <wp:positionV relativeFrom="paragraph">
                  <wp:posOffset>134620</wp:posOffset>
                </wp:positionV>
                <wp:extent cx="635" cy="144000"/>
                <wp:effectExtent l="95250" t="19050" r="75565" b="85090"/>
                <wp:wrapNone/>
                <wp:docPr id="39"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14400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shape w14:anchorId="560876A8" id="Straight Arrow Connector 46" o:spid="_x0000_s1026" type="#_x0000_t32" style="position:absolute;margin-left:155.9pt;margin-top:10.6pt;width:.05pt;height:11.3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GkyKgIAAEsEAAAOAAAAZHJzL2Uyb0RvYy54bWysVE2P0zAQvSPxHyzfadKPrUrUdAUt5bKC&#10;ioI4Tx0nsXBsa+w27b9n7LRll70hLlbG8/Xem3GWj+dOs5NEr6wp+XiUcyaNsJUyTcl/fN++W3Dm&#10;A5gKtDWy5Bfp+ePq7Ztl7wo5sa3VlURGRYwvelfyNgRXZJkXrezAj6yThpy1xQ4CmdhkFUJP1Tud&#10;TfJ8nvUWK4dWSO/pdjM4+SrVr2spwte69jIwXXLCFtKJ6TzEM1stoWgQXKvEFQb8A4oOlKGm91Ib&#10;CMCOqF6V6pRA620dRsJ2ma1rJWTiQGzG+V9s9i04mbiQON7dZfL/r6z4ctohU1XJp+85M9DRjPYB&#10;QTVtYB8Qbc/W1hjS0SKbzaNevfMFpa3NDiNjcTZ792TFL0++7IUzGt4NYecauxhOlNk56X+56y/P&#10;gQm6nE8fOBN0P57N8jwNJ4PilunQh8/Sdix+lNxfUd7hjdMA4PTkQ0QCxS0htjV2q7RO09aG9SWf&#10;PFAL6ga0dLWGQJ+dIxm8aTgD3dA2i4CppLdaVTE9FvLYHNYa2Qloo2bbxfjjJopC7V6Exd4b8O0Q&#10;l1zDrgVQ+pOpWLg4kjqgAtNoeS2hTWwh094SjaTXMUjct1XPDvqI34AgRm0IeqWiDPQIBoOWOlJK&#10;FtrwU4U27U9U+RXwFDfcg3YtDDCni5h9ZTPwTMzsDUOynsFL4x4mHGd9sNVlhzE/WrSxKf76uuKT&#10;eG6nqD//gNVvAAAA//8DAFBLAwQUAAYACAAAACEAsAzew+AAAAAJAQAADwAAAGRycy9kb3ducmV2&#10;LnhtbEyPQUvDQBCF74L/YRnBi9hN0jbYmEkpguip0FTE4zY7JqHZ3Zjdpum/73jS47x5vPe9fD2Z&#10;Tow0+NZZhHgWgSBbOd3aGuFj//r4BMIHZbXqnCWEC3lYF7c3ucq0O9sdjWWoBYdYnymEJoQ+k9JX&#10;DRnlZ64ny79vNxgV+BxqqQd15nDTySSKUmlUa7mhUT29NFQdy5NBoLfjbvuQbn4WX6n+fO/Hy7JN&#10;SsT7u2nzDCLQFP7M8IvP6FAw08GdrPaiQ5jHMaMHhCROQLCBhRWIA8JivgJZ5PL/guIKAAD//wMA&#10;UEsBAi0AFAAGAAgAAAAhALaDOJL+AAAA4QEAABMAAAAAAAAAAAAAAAAAAAAAAFtDb250ZW50X1R5&#10;cGVzXS54bWxQSwECLQAUAAYACAAAACEAOP0h/9YAAACUAQAACwAAAAAAAAAAAAAAAAAvAQAAX3Jl&#10;bHMvLnJlbHNQSwECLQAUAAYACAAAACEAYDhpMioCAABLBAAADgAAAAAAAAAAAAAAAAAuAgAAZHJz&#10;L2Uyb0RvYy54bWxQSwECLQAUAAYACAAAACEAsAzew+AAAAAJAQAADwAAAAAAAAAAAAAAAACEBAAA&#10;ZHJzL2Rvd25yZXYueG1sUEsFBgAAAAAEAAQA8wAAAJEFAAAAAA==&#10;" strokecolor="#4f81bd" strokeweight="2pt">
                <v:stroke endarrow="block"/>
                <v:shadow on="t" color="black" opacity="24903f" origin=",.5" offset="0,.55556mm"/>
                <o:lock v:ext="edit" shapetype="f"/>
                <w10:wrap anchorx="margin"/>
              </v:shape>
            </w:pict>
          </mc:Fallback>
        </mc:AlternateContent>
      </w:r>
    </w:p>
    <w:p w14:paraId="170B4BFD" w14:textId="04689898" w:rsidR="002E0D66" w:rsidRPr="002E0D66" w:rsidRDefault="00324528"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84864" behindDoc="0" locked="0" layoutInCell="1" allowOverlap="1" wp14:anchorId="555E3D3D" wp14:editId="280A5F2C">
                <wp:simplePos x="0" y="0"/>
                <wp:positionH relativeFrom="column">
                  <wp:posOffset>1151890</wp:posOffset>
                </wp:positionH>
                <wp:positionV relativeFrom="paragraph">
                  <wp:posOffset>70961</wp:posOffset>
                </wp:positionV>
                <wp:extent cx="1652530" cy="341630"/>
                <wp:effectExtent l="19050" t="19050" r="24130" b="20320"/>
                <wp:wrapNone/>
                <wp:docPr id="1293438170"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2530" cy="341630"/>
                        </a:xfrm>
                        <a:prstGeom prst="roundRect">
                          <a:avLst/>
                        </a:prstGeom>
                        <a:solidFill>
                          <a:sysClr val="window" lastClr="FFFFFF"/>
                        </a:solidFill>
                        <a:ln w="28575" cap="flat" cmpd="sng" algn="ctr">
                          <a:solidFill>
                            <a:srgbClr val="4472C4"/>
                          </a:solidFill>
                          <a:prstDash val="solid"/>
                          <a:miter lim="800000"/>
                        </a:ln>
                        <a:effectLst/>
                      </wps:spPr>
                      <wps:txbx>
                        <w:txbxContent>
                          <w:p w14:paraId="371FDB45" w14:textId="77777777" w:rsidR="008D46B1" w:rsidRPr="003D49AA" w:rsidRDefault="008D46B1" w:rsidP="0086437C">
                            <w:pPr>
                              <w:ind w:firstLine="0"/>
                              <w:jc w:val="center"/>
                              <w:rPr>
                                <w:color w:val="000000" w:themeColor="text1"/>
                              </w:rPr>
                            </w:pPr>
                            <w:r>
                              <w:rPr>
                                <w:color w:val="000000" w:themeColor="text1"/>
                              </w:rPr>
                              <w:t>Mục tiêu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5E3D3D" id="_x0000_s1032" style="position:absolute;left:0;text-align:left;margin-left:90.7pt;margin-top:5.6pt;width:130.1pt;height:26.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vvyngIAAEMFAAAOAAAAZHJzL2Uyb0RvYy54bWysVMlu2zAQvRfoPxC8N/IiLxEiB4YDFwWM&#10;NEhS5DymqAXlVpK27H59h5TsOGlORXkgZjjDWR7f8Ob2IAXZc+sarXI6vBpQwhXTRaOqnP54Xn+Z&#10;U+I8qAKEVjynR+7o7eLzp5vWZHykay0KbgkGUS5rTU5r702WJI7VXIK70oYrNJbaSvCo2iopLLQY&#10;XYpkNBhMk1bbwljNuHN4etcZ6SLGL0vO/PeydNwTkVOszcfdxn0b9mRxA1llwdQN68uAf6hCQqMw&#10;6TnUHXggO9v8FUo2zGqnS3/FtEx0WTaMxx6wm+HgXTdPNRgee0FwnDnD5P5fWHa/f7CkKfDtRtfj&#10;dDwfzhAmBRLf6lHvVMEL8ogogqoEJ+NpAKw1LsN7T+bBhpad2Wj206EheWMJiut9DqWVwRcbJoeI&#10;/vGMPj94wvBwOJ2MJmPMztA2TodTlENQyE63jXX+K9eSBCGnNtQXiovIw37jfOd/8ovVadEU60aI&#10;qBzdSliyB2QDkqjQLSUCnMfDnK7j6lO6y2tCkTano/lkNsHqAGlaCvAoSoPAOVVRAqJC/jNvYy1v&#10;bjtbbc9Z03Q2WqUfJQlF34Gru+pihOAGmWw8johoZE7ng7D620IFK48k71t/hTxI/rA9xKc9v9pW&#10;F0d8bqu7OXCGrRtMu0EIHsAi8RF9HGb/HbdSaGxa9xIltba/PzoP/shHtFLS4iAhIL92YDki+00h&#10;U6+HaRomLyrpZDZCxV5atpcWtZMrja8zxG/DsCgGfy9OYmm1fMGZX4asaALFMHcHfa+sfDfg+Gsw&#10;vlxGN5w2A36jngwLwQNyAfDnwwtY0/PJIxPv9WnoIHvHqM433FR6ufO6bCLdAtIdrv0A4KRG1va/&#10;SvgKLvXo9fr3Lf4AAAD//wMAUEsDBBQABgAIAAAAIQCtZwgz3AAAAAkBAAAPAAAAZHJzL2Rvd25y&#10;ZXYueG1sTI/BTsMwDIbvSLxDZCRuLO1UqlGaTtMkBDfEhji7jddWNEmps668PeYEN//yp9+fy+3i&#10;BjXTxH3wBtJVAop8E2zvWwPvx6e7DSiO6C0OwZOBb2LYVtdXJRY2XPwbzYfYKinxXKCBLsax0Jqb&#10;jhzyKozkZXcKk8MocWq1nfAi5W7Q6yTJtcPey4UOR9p31Hwezs5A3byejrz/cjjy7uH55WOimWtj&#10;bm+W3SOoSEv8g+FXX9ShEqc6nL1lNUjepJmgMqRrUAJkWZqDqg3k9wnoqtT/P6h+AAAA//8DAFBL&#10;AQItABQABgAIAAAAIQC2gziS/gAAAOEBAAATAAAAAAAAAAAAAAAAAAAAAABbQ29udGVudF9UeXBl&#10;c10ueG1sUEsBAi0AFAAGAAgAAAAhADj9If/WAAAAlAEAAAsAAAAAAAAAAAAAAAAALwEAAF9yZWxz&#10;Ly5yZWxzUEsBAi0AFAAGAAgAAAAhAFA++/KeAgAAQwUAAA4AAAAAAAAAAAAAAAAALgIAAGRycy9l&#10;Mm9Eb2MueG1sUEsBAi0AFAAGAAgAAAAhAK1nCDPcAAAACQEAAA8AAAAAAAAAAAAAAAAA+AQAAGRy&#10;cy9kb3ducmV2LnhtbFBLBQYAAAAABAAEAPMAAAABBgAAAAA=&#10;" fillcolor="window" strokecolor="#4472c4" strokeweight="2.25pt">
                <v:stroke joinstyle="miter"/>
                <v:path arrowok="t"/>
                <v:textbox>
                  <w:txbxContent>
                    <w:p w14:paraId="371FDB45" w14:textId="77777777" w:rsidR="008D46B1" w:rsidRPr="003D49AA" w:rsidRDefault="008D46B1" w:rsidP="0086437C">
                      <w:pPr>
                        <w:ind w:firstLine="0"/>
                        <w:jc w:val="center"/>
                        <w:rPr>
                          <w:color w:val="000000" w:themeColor="text1"/>
                        </w:rPr>
                      </w:pPr>
                      <w:r>
                        <w:rPr>
                          <w:color w:val="000000" w:themeColor="text1"/>
                        </w:rPr>
                        <w:t>Mục tiêu 2</w:t>
                      </w:r>
                    </w:p>
                  </w:txbxContent>
                </v:textbox>
              </v:roundrect>
            </w:pict>
          </mc:Fallback>
        </mc:AlternateContent>
      </w:r>
    </w:p>
    <w:p w14:paraId="07250D66" w14:textId="27445B20" w:rsidR="002E0D66" w:rsidRPr="00324528" w:rsidRDefault="002E0D66" w:rsidP="002E0D66">
      <w:pPr>
        <w:spacing w:line="340" w:lineRule="exact"/>
        <w:ind w:firstLine="0"/>
        <w:rPr>
          <w:b/>
          <w:bCs/>
          <w:lang w:val="vi-VN"/>
        </w:rPr>
      </w:pPr>
    </w:p>
    <w:p w14:paraId="337FA5B9" w14:textId="77777777" w:rsidR="002E0D66" w:rsidRPr="002E0D66" w:rsidRDefault="002E0D66" w:rsidP="002E0D66">
      <w:pPr>
        <w:spacing w:line="340" w:lineRule="exact"/>
        <w:ind w:firstLine="0"/>
        <w:jc w:val="center"/>
        <w:rPr>
          <w:b/>
          <w:bCs/>
          <w:lang w:val="pt-BR"/>
        </w:rPr>
      </w:pPr>
      <w:bookmarkStart w:id="27" w:name="_Toc199029045"/>
      <w:r w:rsidRPr="002E0D66">
        <w:rPr>
          <w:b/>
          <w:bCs/>
          <w:lang w:val="pt-BR"/>
        </w:rPr>
        <w:t>Sơ đồ 2.1. Sơ đồ nghiên cứu</w:t>
      </w:r>
      <w:bookmarkEnd w:id="27"/>
    </w:p>
    <w:p w14:paraId="2FA09337" w14:textId="42010F91" w:rsidR="002E0D66" w:rsidRPr="00421B57" w:rsidRDefault="002E0D66" w:rsidP="002E0D66">
      <w:pPr>
        <w:spacing w:line="340" w:lineRule="exact"/>
        <w:ind w:firstLine="0"/>
        <w:rPr>
          <w:b/>
          <w:bCs/>
          <w:i/>
          <w:lang w:val="vi-VN"/>
        </w:rPr>
      </w:pPr>
      <w:bookmarkStart w:id="28" w:name="_Toc199030658"/>
      <w:r w:rsidRPr="00421B57">
        <w:rPr>
          <w:rFonts w:ascii="Times New Roman Bold" w:hAnsi="Times New Roman Bold"/>
          <w:b/>
          <w:bCs/>
          <w:i/>
          <w:lang w:val="vi-VN"/>
        </w:rPr>
        <w:t xml:space="preserve">2.3.2. </w:t>
      </w:r>
      <w:r w:rsidRPr="00421B57">
        <w:rPr>
          <w:b/>
          <w:bCs/>
          <w:i/>
          <w:lang w:val="vi-VN"/>
        </w:rPr>
        <w:t>Q</w:t>
      </w:r>
      <w:r w:rsidR="0086437C" w:rsidRPr="00421B57">
        <w:rPr>
          <w:b/>
          <w:bCs/>
          <w:i/>
          <w:lang w:val="vi-VN"/>
        </w:rPr>
        <w:t>uy trình</w:t>
      </w:r>
      <w:r w:rsidRPr="00421B57">
        <w:rPr>
          <w:b/>
          <w:bCs/>
          <w:i/>
          <w:lang w:val="vi-VN"/>
        </w:rPr>
        <w:t xml:space="preserve"> chẩn đoán</w:t>
      </w:r>
      <w:r w:rsidR="00421B57" w:rsidRPr="002626EA">
        <w:rPr>
          <w:b/>
          <w:bCs/>
          <w:i/>
          <w:lang w:val="pt-BR"/>
        </w:rPr>
        <w:t xml:space="preserve">  trước mổ</w:t>
      </w:r>
      <w:r w:rsidRPr="00421B57">
        <w:rPr>
          <w:b/>
          <w:bCs/>
          <w:i/>
          <w:lang w:val="vi-VN"/>
        </w:rPr>
        <w:t xml:space="preserve"> sỏi và hẹp đường mật chính</w:t>
      </w:r>
      <w:bookmarkEnd w:id="28"/>
    </w:p>
    <w:p w14:paraId="3E3C7C92" w14:textId="6F5CD5DD" w:rsidR="002E0D66" w:rsidRPr="002E0D66" w:rsidRDefault="002E0D66" w:rsidP="00BE2381">
      <w:pPr>
        <w:spacing w:line="340" w:lineRule="exact"/>
        <w:rPr>
          <w:bCs/>
          <w:lang w:val="vi-VN"/>
        </w:rPr>
      </w:pPr>
      <w:r w:rsidRPr="002E0D66">
        <w:rPr>
          <w:bCs/>
          <w:lang w:val="vi-VN"/>
        </w:rPr>
        <w:t>- BN nhập viện được hỏi bệnh, khám lâm sàng và làm các xét nghiệm</w:t>
      </w:r>
      <w:r w:rsidR="00397D7D" w:rsidRPr="00476F8F">
        <w:rPr>
          <w:bCs/>
          <w:lang w:val="vi-VN"/>
        </w:rPr>
        <w:t>.</w:t>
      </w:r>
      <w:r w:rsidRPr="002E0D66">
        <w:rPr>
          <w:bCs/>
          <w:lang w:val="vi-VN"/>
        </w:rPr>
        <w:t xml:space="preserve"> Chẩn đoán sỏi và hẹp đường mật chính dựa vào:</w:t>
      </w:r>
    </w:p>
    <w:p w14:paraId="3183D3D8" w14:textId="7221F09C" w:rsidR="002E0D66" w:rsidRPr="002E0D66" w:rsidRDefault="002E0D66" w:rsidP="00BE2381">
      <w:pPr>
        <w:spacing w:line="340" w:lineRule="exact"/>
        <w:rPr>
          <w:bCs/>
          <w:lang w:val="vi-VN"/>
        </w:rPr>
      </w:pPr>
      <w:r w:rsidRPr="002E0D66">
        <w:rPr>
          <w:bCs/>
          <w:lang w:val="vi-VN"/>
        </w:rPr>
        <w:t>+ Lâm sàng: BN có tam chứng Charcot gồm đau, số</w:t>
      </w:r>
      <w:r w:rsidR="0086437C">
        <w:rPr>
          <w:bCs/>
          <w:lang w:val="vi-VN"/>
        </w:rPr>
        <w:t>t, vàng da.</w:t>
      </w:r>
    </w:p>
    <w:p w14:paraId="2962C10A" w14:textId="2EB9C46D" w:rsidR="002E0D66" w:rsidRPr="002E0D66" w:rsidRDefault="002E0D66" w:rsidP="00BE2381">
      <w:pPr>
        <w:spacing w:line="340" w:lineRule="exact"/>
        <w:rPr>
          <w:bCs/>
          <w:lang w:val="vi-VN"/>
        </w:rPr>
      </w:pPr>
      <w:r w:rsidRPr="002E0D66">
        <w:rPr>
          <w:bCs/>
          <w:lang w:val="vi-VN"/>
        </w:rPr>
        <w:t xml:space="preserve">+ Xét nghiệm máu: </w:t>
      </w:r>
      <w:r w:rsidR="00A75772">
        <w:rPr>
          <w:bCs/>
          <w:lang w:val="vi-VN"/>
        </w:rPr>
        <w:t>b</w:t>
      </w:r>
      <w:r w:rsidRPr="002E0D66">
        <w:rPr>
          <w:bCs/>
          <w:lang w:val="vi-VN"/>
        </w:rPr>
        <w:t>ạch cầu</w:t>
      </w:r>
      <w:r w:rsidR="0086437C" w:rsidRPr="00476F8F">
        <w:rPr>
          <w:bCs/>
          <w:lang w:val="vi-VN"/>
        </w:rPr>
        <w:t>,</w:t>
      </w:r>
      <w:r w:rsidRPr="002E0D66">
        <w:rPr>
          <w:bCs/>
          <w:lang w:val="vi-VN"/>
        </w:rPr>
        <w:t xml:space="preserve"> </w:t>
      </w:r>
      <w:r w:rsidR="0086437C" w:rsidRPr="0086437C">
        <w:rPr>
          <w:bCs/>
          <w:lang w:val="vi-VN"/>
        </w:rPr>
        <w:t xml:space="preserve">Bilirubin </w:t>
      </w:r>
      <w:r w:rsidR="0086437C">
        <w:rPr>
          <w:bCs/>
          <w:lang w:val="vi-VN"/>
        </w:rPr>
        <w:t>và men gan tăng</w:t>
      </w:r>
      <w:r w:rsidR="00CD6767" w:rsidRPr="002626EA">
        <w:rPr>
          <w:bCs/>
          <w:lang w:val="vi-VN"/>
        </w:rPr>
        <w:t>.</w:t>
      </w:r>
      <w:r w:rsidRPr="002E0D66">
        <w:rPr>
          <w:bCs/>
          <w:lang w:val="vi-VN"/>
        </w:rPr>
        <w:t xml:space="preserve"> </w:t>
      </w:r>
    </w:p>
    <w:p w14:paraId="4C945F9E" w14:textId="59E4C102" w:rsidR="002E0D66" w:rsidRDefault="002E0D66" w:rsidP="00BE2381">
      <w:pPr>
        <w:spacing w:line="340" w:lineRule="exact"/>
        <w:rPr>
          <w:bCs/>
          <w:lang w:val="vi-VN"/>
        </w:rPr>
      </w:pPr>
      <w:r w:rsidRPr="002E0D66">
        <w:rPr>
          <w:bCs/>
          <w:lang w:val="vi-VN"/>
        </w:rPr>
        <w:t>+ Chẩn đoán hình ả</w:t>
      </w:r>
      <w:r w:rsidR="00A75772">
        <w:rPr>
          <w:bCs/>
          <w:lang w:val="vi-VN"/>
        </w:rPr>
        <w:t>nh: h</w:t>
      </w:r>
      <w:r w:rsidRPr="002E0D66">
        <w:rPr>
          <w:bCs/>
          <w:lang w:val="vi-VN"/>
        </w:rPr>
        <w:t>ình ảnh sỏi và hẹp</w:t>
      </w:r>
      <w:r w:rsidR="00BE2381">
        <w:rPr>
          <w:bCs/>
          <w:lang w:val="vi-VN"/>
        </w:rPr>
        <w:t xml:space="preserve"> ở</w:t>
      </w:r>
      <w:r w:rsidRPr="002E0D66">
        <w:rPr>
          <w:bCs/>
          <w:lang w:val="vi-VN"/>
        </w:rPr>
        <w:t xml:space="preserve"> đường mậ</w:t>
      </w:r>
      <w:r>
        <w:rPr>
          <w:bCs/>
          <w:lang w:val="vi-VN"/>
        </w:rPr>
        <w:t>t chính.</w:t>
      </w:r>
    </w:p>
    <w:p w14:paraId="2650C484" w14:textId="77777777" w:rsidR="002E0D66" w:rsidRPr="002E0D66" w:rsidRDefault="002E0D66" w:rsidP="002E0D66">
      <w:pPr>
        <w:spacing w:line="340" w:lineRule="exact"/>
        <w:ind w:firstLine="0"/>
        <w:rPr>
          <w:b/>
          <w:bCs/>
          <w:i/>
          <w:lang w:val="vi-VN"/>
        </w:rPr>
      </w:pPr>
      <w:bookmarkStart w:id="29" w:name="_Toc199030659"/>
      <w:r w:rsidRPr="002E0D66">
        <w:rPr>
          <w:b/>
          <w:bCs/>
          <w:i/>
          <w:lang w:val="vi-VN"/>
        </w:rPr>
        <w:t>2.3.3. Quy trình phẫu thuật mở ống mật chủ, nội soi đường mật trong mổ bằng ống soi mềm để nong hẹp đường mật và lấy sỏi</w:t>
      </w:r>
      <w:bookmarkEnd w:id="29"/>
    </w:p>
    <w:p w14:paraId="3E65F14D" w14:textId="6452193A" w:rsidR="002E0D66" w:rsidRPr="00476F8F" w:rsidRDefault="002E0D66" w:rsidP="00CE6B32">
      <w:pPr>
        <w:spacing w:line="340" w:lineRule="exact"/>
        <w:ind w:firstLine="0"/>
        <w:rPr>
          <w:bCs/>
          <w:lang w:val="vi-VN"/>
        </w:rPr>
      </w:pPr>
      <w:r w:rsidRPr="00820D6B">
        <w:rPr>
          <w:bCs/>
          <w:lang w:val="vi-VN"/>
        </w:rPr>
        <w:t>- Chỉ đị</w:t>
      </w:r>
      <w:r w:rsidR="00CE6B32">
        <w:rPr>
          <w:bCs/>
          <w:lang w:val="vi-VN"/>
        </w:rPr>
        <w:t xml:space="preserve">nh: </w:t>
      </w:r>
      <w:r w:rsidRPr="002E0D66">
        <w:rPr>
          <w:bCs/>
          <w:lang w:val="vi-VN"/>
        </w:rPr>
        <w:t>+ BN thỏa mãn điều kiện nghiên cứ</w:t>
      </w:r>
      <w:r w:rsidR="00BE2381">
        <w:rPr>
          <w:bCs/>
          <w:lang w:val="vi-VN"/>
        </w:rPr>
        <w:t>u,</w:t>
      </w:r>
      <w:r w:rsidRPr="002E0D66">
        <w:rPr>
          <w:bCs/>
          <w:lang w:val="vi-VN"/>
        </w:rPr>
        <w:t xml:space="preserve"> chưa có dẫn lưu Kehr</w:t>
      </w:r>
      <w:r w:rsidR="00BE2381" w:rsidRPr="00476F8F">
        <w:rPr>
          <w:bCs/>
          <w:lang w:val="vi-VN"/>
        </w:rPr>
        <w:t>.</w:t>
      </w:r>
    </w:p>
    <w:p w14:paraId="67E6E439" w14:textId="49FBFDD2" w:rsidR="002E0D66" w:rsidRPr="002E0D66" w:rsidRDefault="00CE6B32" w:rsidP="00CE6B32">
      <w:pPr>
        <w:spacing w:line="340" w:lineRule="exact"/>
        <w:ind w:left="720" w:firstLine="0"/>
        <w:rPr>
          <w:bCs/>
          <w:lang w:val="vi-VN"/>
        </w:rPr>
      </w:pPr>
      <w:r>
        <w:rPr>
          <w:bCs/>
          <w:lang w:val="vi-VN"/>
        </w:rPr>
        <w:lastRenderedPageBreak/>
        <w:t xml:space="preserve">    +</w:t>
      </w:r>
      <w:r w:rsidRPr="006B6C10">
        <w:rPr>
          <w:bCs/>
          <w:lang w:val="vi-VN"/>
        </w:rPr>
        <w:t xml:space="preserve"> </w:t>
      </w:r>
      <w:r w:rsidR="002E0D66" w:rsidRPr="002E0D66">
        <w:rPr>
          <w:bCs/>
          <w:lang w:val="vi-VN"/>
        </w:rPr>
        <w:t xml:space="preserve">Nếu BN chưa có tiền sử mổ mở tầng trên ổ bụng thì PTNS. </w:t>
      </w:r>
    </w:p>
    <w:p w14:paraId="1FCE42F7" w14:textId="31A2232E" w:rsidR="002E0D66" w:rsidRPr="002E0D66" w:rsidRDefault="00CE6B32" w:rsidP="00BE2381">
      <w:pPr>
        <w:spacing w:line="340" w:lineRule="exact"/>
        <w:rPr>
          <w:bCs/>
          <w:lang w:val="vi-VN"/>
        </w:rPr>
      </w:pPr>
      <w:r w:rsidRPr="00CE6B32">
        <w:rPr>
          <w:bCs/>
          <w:lang w:val="vi-VN"/>
        </w:rPr>
        <w:t xml:space="preserve">       </w:t>
      </w:r>
      <w:r w:rsidR="002E0D66" w:rsidRPr="002E0D66">
        <w:rPr>
          <w:bCs/>
          <w:lang w:val="vi-VN"/>
        </w:rPr>
        <w:t>+ Nếu BN đã có tiền sử mổ mở tầng trên ổ bụng thì mổ mở.</w:t>
      </w:r>
    </w:p>
    <w:p w14:paraId="07354286" w14:textId="332DCC0C" w:rsidR="002E0D66" w:rsidRPr="006B6C10" w:rsidRDefault="002E0D66" w:rsidP="006B6C10">
      <w:pPr>
        <w:spacing w:line="340" w:lineRule="exact"/>
        <w:ind w:firstLine="0"/>
        <w:rPr>
          <w:b/>
          <w:bCs/>
          <w:lang w:val="vi-VN"/>
        </w:rPr>
      </w:pPr>
      <w:r w:rsidRPr="002E0D66">
        <w:rPr>
          <w:b/>
          <w:bCs/>
          <w:lang w:val="vi-VN"/>
        </w:rPr>
        <w:t xml:space="preserve">- </w:t>
      </w:r>
      <w:r w:rsidRPr="00820D6B">
        <w:rPr>
          <w:bCs/>
          <w:lang w:val="vi-VN"/>
        </w:rPr>
        <w:t>Các bước kỹ thuật:</w:t>
      </w:r>
      <w:r w:rsidR="006B6C10" w:rsidRPr="006B6C10">
        <w:rPr>
          <w:b/>
          <w:bCs/>
          <w:lang w:val="vi-VN"/>
        </w:rPr>
        <w:t xml:space="preserve"> </w:t>
      </w:r>
      <w:r w:rsidRPr="002E0D66">
        <w:rPr>
          <w:bCs/>
          <w:lang w:val="vi-VN"/>
        </w:rPr>
        <w:t xml:space="preserve">+ </w:t>
      </w:r>
      <w:r w:rsidR="0086437C" w:rsidRPr="00476F8F">
        <w:rPr>
          <w:bCs/>
          <w:lang w:val="vi-VN"/>
        </w:rPr>
        <w:t xml:space="preserve">Vào ổ bụng, </w:t>
      </w:r>
      <w:r w:rsidR="0086437C">
        <w:rPr>
          <w:bCs/>
          <w:lang w:val="vi-VN"/>
        </w:rPr>
        <w:t>m</w:t>
      </w:r>
      <w:r w:rsidRPr="002E0D66">
        <w:rPr>
          <w:bCs/>
          <w:lang w:val="vi-VN"/>
        </w:rPr>
        <w:t>ở ống mật chủ. Qua vị trí mở dùng dụng cụ phẫu thuật thông thường để gắp tối đa sỏi có thể được.</w:t>
      </w:r>
    </w:p>
    <w:p w14:paraId="0B7B729D" w14:textId="5891C440" w:rsidR="002E0D66" w:rsidRPr="002E0D66" w:rsidRDefault="006B6C10" w:rsidP="006B6C10">
      <w:pPr>
        <w:spacing w:line="340" w:lineRule="exact"/>
        <w:ind w:left="1440" w:firstLine="0"/>
        <w:rPr>
          <w:bCs/>
          <w:lang w:val="vi-VN"/>
        </w:rPr>
      </w:pPr>
      <w:r w:rsidRPr="00706CD6">
        <w:rPr>
          <w:bCs/>
          <w:lang w:val="vi-VN"/>
        </w:rPr>
        <w:t xml:space="preserve">         </w:t>
      </w:r>
      <w:r w:rsidR="002E0D66" w:rsidRPr="002E0D66">
        <w:rPr>
          <w:bCs/>
          <w:lang w:val="vi-VN"/>
        </w:rPr>
        <w:t xml:space="preserve">+ NSĐM ống mềm: </w:t>
      </w:r>
      <w:r w:rsidR="00A75772">
        <w:rPr>
          <w:bCs/>
        </w:rPr>
        <w:t>t</w:t>
      </w:r>
      <w:r w:rsidR="0086437C">
        <w:rPr>
          <w:bCs/>
        </w:rPr>
        <w:t xml:space="preserve">heo </w:t>
      </w:r>
      <w:r w:rsidR="002E0D66" w:rsidRPr="002E0D66">
        <w:rPr>
          <w:bCs/>
          <w:lang w:val="vi-VN"/>
        </w:rPr>
        <w:t>mục 2.3.5.</w:t>
      </w:r>
    </w:p>
    <w:p w14:paraId="6931B3E4" w14:textId="77777777" w:rsidR="002E0D66" w:rsidRPr="002E0D66" w:rsidRDefault="002E0D66" w:rsidP="002E0D66">
      <w:pPr>
        <w:spacing w:line="340" w:lineRule="exact"/>
        <w:ind w:firstLine="0"/>
        <w:rPr>
          <w:b/>
          <w:bCs/>
          <w:i/>
          <w:lang w:val="vi-VN"/>
        </w:rPr>
      </w:pPr>
      <w:bookmarkStart w:id="30" w:name="_Toc199030660"/>
      <w:r w:rsidRPr="002E0D66">
        <w:rPr>
          <w:b/>
          <w:bCs/>
          <w:i/>
          <w:lang w:val="vi-VN"/>
        </w:rPr>
        <w:t>2.3.4. Quy trình nội soi đường mật ống mềm qua đường hầm dẫn lưu Kehr để nong hẹp đường mật và lấy sỏi</w:t>
      </w:r>
      <w:bookmarkEnd w:id="30"/>
    </w:p>
    <w:p w14:paraId="75511597" w14:textId="09CB7F74" w:rsidR="002E0D66" w:rsidRPr="00BE2381" w:rsidRDefault="002E0D66" w:rsidP="002E0D66">
      <w:pPr>
        <w:spacing w:line="340" w:lineRule="exact"/>
        <w:ind w:firstLine="0"/>
        <w:rPr>
          <w:b/>
          <w:bCs/>
          <w:lang w:val="vi-VN"/>
        </w:rPr>
      </w:pPr>
      <w:r w:rsidRPr="00820D6B">
        <w:rPr>
          <w:bCs/>
          <w:lang w:val="vi-VN"/>
        </w:rPr>
        <w:t>- Chỉ định:</w:t>
      </w:r>
      <w:r w:rsidRPr="002E0D66">
        <w:rPr>
          <w:b/>
          <w:bCs/>
          <w:lang w:val="vi-VN"/>
        </w:rPr>
        <w:t xml:space="preserve"> </w:t>
      </w:r>
      <w:r w:rsidRPr="002E0D66">
        <w:rPr>
          <w:bCs/>
          <w:lang w:val="vi-VN"/>
        </w:rPr>
        <w:t>BN thỏa mãn điều kiện nghiên cứu, đã được phẫu thuật sỏi mật kỳ đầu và được đặt dẫn lưu Kehr.</w:t>
      </w:r>
      <w:r w:rsidR="003B1B35" w:rsidRPr="00476F8F">
        <w:rPr>
          <w:bCs/>
          <w:lang w:val="vi-VN"/>
        </w:rPr>
        <w:t xml:space="preserve"> </w:t>
      </w:r>
      <w:r w:rsidRPr="002E0D66">
        <w:rPr>
          <w:bCs/>
          <w:lang w:val="vi-VN"/>
        </w:rPr>
        <w:t>Đường hầm Kehr đủ chắc</w:t>
      </w:r>
      <w:r w:rsidR="00820D6B" w:rsidRPr="00476F8F">
        <w:rPr>
          <w:bCs/>
          <w:lang w:val="vi-VN"/>
        </w:rPr>
        <w:t>.</w:t>
      </w:r>
      <w:r w:rsidRPr="002E0D66">
        <w:rPr>
          <w:bCs/>
          <w:lang w:val="vi-VN"/>
        </w:rPr>
        <w:t xml:space="preserve"> </w:t>
      </w:r>
    </w:p>
    <w:p w14:paraId="631A01C0" w14:textId="2CF5F5A6" w:rsidR="002E0D66" w:rsidRPr="006B6C10" w:rsidRDefault="002E0D66" w:rsidP="006B6C10">
      <w:pPr>
        <w:spacing w:line="340" w:lineRule="exact"/>
        <w:ind w:firstLine="0"/>
        <w:rPr>
          <w:bCs/>
          <w:lang w:val="vi-VN"/>
        </w:rPr>
      </w:pPr>
      <w:r w:rsidRPr="00820D6B">
        <w:rPr>
          <w:bCs/>
          <w:lang w:val="vi-VN"/>
        </w:rPr>
        <w:t>- Các bước kỹ thuậ</w:t>
      </w:r>
      <w:r w:rsidR="006B6C10">
        <w:rPr>
          <w:bCs/>
          <w:lang w:val="vi-VN"/>
        </w:rPr>
        <w:t>t:</w:t>
      </w:r>
      <w:r w:rsidR="006B6C10" w:rsidRPr="006B6C10">
        <w:rPr>
          <w:bCs/>
          <w:lang w:val="vi-VN"/>
        </w:rPr>
        <w:t xml:space="preserve"> </w:t>
      </w:r>
      <w:r w:rsidRPr="002E0D66">
        <w:rPr>
          <w:bCs/>
          <w:lang w:val="vi-VN"/>
        </w:rPr>
        <w:t>+ Cắt chỉ và rút bỏ dẫn lưu Kehr cũ</w:t>
      </w:r>
      <w:r w:rsidR="006B6C10" w:rsidRPr="006B6C10">
        <w:rPr>
          <w:bCs/>
          <w:lang w:val="vi-VN"/>
        </w:rPr>
        <w:t>.</w:t>
      </w:r>
    </w:p>
    <w:p w14:paraId="2B766B3F" w14:textId="2F65A404" w:rsidR="0086437C" w:rsidRDefault="006B6C10" w:rsidP="006B6C10">
      <w:pPr>
        <w:spacing w:line="340" w:lineRule="exact"/>
        <w:ind w:left="1440" w:firstLine="0"/>
        <w:rPr>
          <w:bCs/>
          <w:lang w:val="vi-VN"/>
        </w:rPr>
      </w:pPr>
      <w:r w:rsidRPr="006B6C10">
        <w:rPr>
          <w:bCs/>
          <w:lang w:val="vi-VN"/>
        </w:rPr>
        <w:t xml:space="preserve">        </w:t>
      </w:r>
      <w:r w:rsidR="002E0D66" w:rsidRPr="002E0D66">
        <w:rPr>
          <w:bCs/>
          <w:lang w:val="vi-VN"/>
        </w:rPr>
        <w:t xml:space="preserve">+ NSĐM ống mềm: </w:t>
      </w:r>
      <w:bookmarkStart w:id="31" w:name="_Toc199030661"/>
      <w:r w:rsidR="00A75772">
        <w:rPr>
          <w:bCs/>
          <w:lang w:val="vi-VN"/>
        </w:rPr>
        <w:t>t</w:t>
      </w:r>
      <w:r w:rsidR="0086437C" w:rsidRPr="0086437C">
        <w:rPr>
          <w:bCs/>
          <w:lang w:val="vi-VN"/>
        </w:rPr>
        <w:t>heo mục 2.3.5.</w:t>
      </w:r>
    </w:p>
    <w:p w14:paraId="17E427BD" w14:textId="78FD2647" w:rsidR="002E0D66" w:rsidRPr="003B1B35" w:rsidRDefault="002E0D66" w:rsidP="003B1B35">
      <w:pPr>
        <w:spacing w:line="340" w:lineRule="exact"/>
        <w:ind w:firstLine="0"/>
        <w:rPr>
          <w:b/>
          <w:bCs/>
          <w:i/>
          <w:lang w:val="vi-VN"/>
        </w:rPr>
      </w:pPr>
      <w:r w:rsidRPr="002E0D66">
        <w:rPr>
          <w:b/>
          <w:bCs/>
          <w:i/>
          <w:lang w:val="vi-VN"/>
        </w:rPr>
        <w:t>2.3.5. Quy trình nội soi đường mật ống mềm để nong hẹp và lấy sỏi</w:t>
      </w:r>
      <w:bookmarkEnd w:id="31"/>
    </w:p>
    <w:p w14:paraId="26D53BC7" w14:textId="31ADECF6" w:rsidR="002E0D66" w:rsidRPr="00820D6B" w:rsidRDefault="003B1B35" w:rsidP="002E0D66">
      <w:pPr>
        <w:spacing w:line="340" w:lineRule="exact"/>
        <w:ind w:firstLine="0"/>
        <w:rPr>
          <w:b/>
          <w:bCs/>
          <w:lang w:val="vi-VN"/>
        </w:rPr>
      </w:pPr>
      <w:r w:rsidRPr="00820D6B">
        <w:rPr>
          <w:b/>
          <w:bCs/>
          <w:lang w:val="vi-VN"/>
        </w:rPr>
        <w:t>*</w:t>
      </w:r>
      <w:r w:rsidR="002E0D66" w:rsidRPr="00820D6B">
        <w:rPr>
          <w:b/>
          <w:bCs/>
          <w:lang w:val="vi-VN"/>
        </w:rPr>
        <w:t xml:space="preserve"> Bước 1. Nội soi đường mật: </w:t>
      </w:r>
    </w:p>
    <w:p w14:paraId="3B1AF176" w14:textId="2AB07B28" w:rsidR="002E0D66" w:rsidRPr="00820D6B" w:rsidRDefault="00820D6B" w:rsidP="00BE2381">
      <w:pPr>
        <w:spacing w:line="340" w:lineRule="exact"/>
        <w:rPr>
          <w:bCs/>
          <w:i/>
          <w:spacing w:val="-2"/>
          <w:lang w:val="vi-VN"/>
        </w:rPr>
      </w:pPr>
      <w:r w:rsidRPr="00820D6B">
        <w:rPr>
          <w:bCs/>
          <w:spacing w:val="-2"/>
          <w:lang w:val="vi-VN"/>
        </w:rPr>
        <w:t>Đ</w:t>
      </w:r>
      <w:r w:rsidR="002E0D66" w:rsidRPr="00820D6B">
        <w:rPr>
          <w:bCs/>
          <w:spacing w:val="-2"/>
          <w:lang w:val="vi-VN"/>
        </w:rPr>
        <w:t>ưa ống</w:t>
      </w:r>
      <w:r w:rsidRPr="00476F8F">
        <w:rPr>
          <w:bCs/>
          <w:spacing w:val="-2"/>
          <w:lang w:val="vi-VN"/>
        </w:rPr>
        <w:t xml:space="preserve"> soi</w:t>
      </w:r>
      <w:r w:rsidR="002E0D66" w:rsidRPr="00820D6B">
        <w:rPr>
          <w:bCs/>
          <w:spacing w:val="-2"/>
          <w:lang w:val="vi-VN"/>
        </w:rPr>
        <w:t xml:space="preserve"> qua lối tiếp cận vào đường mật</w:t>
      </w:r>
      <w:r w:rsidR="003B1B35" w:rsidRPr="00476F8F">
        <w:rPr>
          <w:bCs/>
          <w:spacing w:val="-2"/>
          <w:lang w:val="vi-VN"/>
        </w:rPr>
        <w:t xml:space="preserve">. </w:t>
      </w:r>
      <w:r w:rsidR="002E0D66" w:rsidRPr="00820D6B">
        <w:rPr>
          <w:bCs/>
          <w:spacing w:val="-2"/>
          <w:lang w:val="vi-VN"/>
        </w:rPr>
        <w:t>Tiến hành soi xuống ống mật chủ trướ</w:t>
      </w:r>
      <w:r w:rsidRPr="00820D6B">
        <w:rPr>
          <w:bCs/>
          <w:spacing w:val="-2"/>
          <w:lang w:val="vi-VN"/>
        </w:rPr>
        <w:t xml:space="preserve">c </w:t>
      </w:r>
      <w:r w:rsidR="002E0D66" w:rsidRPr="00820D6B">
        <w:rPr>
          <w:bCs/>
          <w:spacing w:val="-2"/>
          <w:lang w:val="vi-VN"/>
        </w:rPr>
        <w:t>để kiể</w:t>
      </w:r>
      <w:r w:rsidRPr="00820D6B">
        <w:rPr>
          <w:bCs/>
          <w:spacing w:val="-2"/>
          <w:lang w:val="vi-VN"/>
        </w:rPr>
        <w:t>m tra</w:t>
      </w:r>
      <w:r w:rsidR="002E0D66" w:rsidRPr="00820D6B">
        <w:rPr>
          <w:bCs/>
          <w:spacing w:val="-2"/>
          <w:lang w:val="vi-VN"/>
        </w:rPr>
        <w:t xml:space="preserve"> lưu thông tá tràng. Sau đó mới đưa ống soi lên ố</w:t>
      </w:r>
      <w:r w:rsidRPr="00820D6B">
        <w:rPr>
          <w:bCs/>
          <w:spacing w:val="-2"/>
          <w:lang w:val="vi-VN"/>
        </w:rPr>
        <w:t>ng gan chung và</w:t>
      </w:r>
      <w:r w:rsidR="002E0D66" w:rsidRPr="00820D6B">
        <w:rPr>
          <w:bCs/>
          <w:spacing w:val="-2"/>
          <w:lang w:val="vi-VN"/>
        </w:rPr>
        <w:t xml:space="preserve"> các ống mật trong gan một cách tuần tự</w:t>
      </w:r>
      <w:r w:rsidR="00BE2381" w:rsidRPr="00820D6B">
        <w:rPr>
          <w:bCs/>
          <w:spacing w:val="-2"/>
          <w:lang w:val="vi-VN"/>
        </w:rPr>
        <w:t>.</w:t>
      </w:r>
    </w:p>
    <w:p w14:paraId="13AE1A0E" w14:textId="560DB87B" w:rsidR="002E0D66" w:rsidRPr="002E0D66" w:rsidRDefault="003B1B35" w:rsidP="002E0D66">
      <w:pPr>
        <w:spacing w:line="340" w:lineRule="exact"/>
        <w:ind w:firstLine="0"/>
        <w:rPr>
          <w:b/>
          <w:bCs/>
          <w:lang w:val="vi-VN"/>
        </w:rPr>
      </w:pPr>
      <w:r>
        <w:rPr>
          <w:b/>
          <w:bCs/>
          <w:lang w:val="vi-VN"/>
        </w:rPr>
        <w:t>*</w:t>
      </w:r>
      <w:r w:rsidR="002E0D66" w:rsidRPr="002E0D66">
        <w:rPr>
          <w:b/>
          <w:bCs/>
          <w:lang w:val="vi-VN"/>
        </w:rPr>
        <w:t xml:space="preserve"> Bước 2. Tìm và đánh giá các tổn thương của đường mật:</w:t>
      </w:r>
    </w:p>
    <w:p w14:paraId="4756C4A3" w14:textId="06C709C6" w:rsidR="00397D7D" w:rsidRPr="00476F8F" w:rsidRDefault="002E0D66" w:rsidP="002E0D66">
      <w:pPr>
        <w:spacing w:line="340" w:lineRule="exact"/>
        <w:ind w:firstLine="0"/>
        <w:rPr>
          <w:bCs/>
          <w:lang w:val="vi-VN"/>
        </w:rPr>
      </w:pPr>
      <w:r w:rsidRPr="00CE6B32">
        <w:rPr>
          <w:bCs/>
          <w:i/>
          <w:lang w:val="vi-VN"/>
        </w:rPr>
        <w:t>Chẩn đoán hẹp đường mật trên NSĐM</w:t>
      </w:r>
      <w:r w:rsidR="00CD6767">
        <w:rPr>
          <w:bCs/>
          <w:lang w:val="vi-VN"/>
        </w:rPr>
        <w:t xml:space="preserve">: </w:t>
      </w:r>
      <w:r w:rsidR="00A75772">
        <w:rPr>
          <w:bCs/>
          <w:lang w:val="vi-VN"/>
        </w:rPr>
        <w:t>l</w:t>
      </w:r>
      <w:r w:rsidRPr="002E0D66">
        <w:rPr>
          <w:bCs/>
          <w:lang w:val="vi-VN"/>
        </w:rPr>
        <w:t xml:space="preserve">à phần đường mật có khẩu kính nhỏ hơn đường mật kế cận, phía trên </w:t>
      </w:r>
      <w:r w:rsidR="00820D6B" w:rsidRPr="00476F8F">
        <w:rPr>
          <w:bCs/>
          <w:lang w:val="vi-VN"/>
        </w:rPr>
        <w:t>và dưới.</w:t>
      </w:r>
    </w:p>
    <w:p w14:paraId="0AA82226" w14:textId="3CFF0D0B" w:rsidR="002E0D66" w:rsidRPr="002E0D66" w:rsidRDefault="002E0D66" w:rsidP="002E0D66">
      <w:pPr>
        <w:spacing w:line="340" w:lineRule="exact"/>
        <w:ind w:firstLine="0"/>
        <w:rPr>
          <w:bCs/>
          <w:lang w:val="vi-VN"/>
        </w:rPr>
      </w:pPr>
      <w:r w:rsidRPr="00CE6B32">
        <w:rPr>
          <w:bCs/>
          <w:i/>
          <w:lang w:val="vi-VN"/>
        </w:rPr>
        <w:t>Chẩn đoán sỏi mật trên NSĐM</w:t>
      </w:r>
      <w:r w:rsidR="00A75772">
        <w:rPr>
          <w:bCs/>
          <w:lang w:val="vi-VN"/>
        </w:rPr>
        <w:t>: l</w:t>
      </w:r>
      <w:r w:rsidRPr="002E0D66">
        <w:rPr>
          <w:bCs/>
          <w:lang w:val="vi-VN"/>
        </w:rPr>
        <w:t>à những vật thể tròn, bầu dụ</w:t>
      </w:r>
      <w:r w:rsidR="00397D7D">
        <w:rPr>
          <w:bCs/>
          <w:lang w:val="vi-VN"/>
        </w:rPr>
        <w:t>c</w:t>
      </w:r>
      <w:r w:rsidR="0086437C">
        <w:rPr>
          <w:bCs/>
          <w:lang w:val="vi-VN"/>
        </w:rPr>
        <w:t xml:space="preserve">. </w:t>
      </w:r>
      <w:r w:rsidRPr="002E0D66">
        <w:rPr>
          <w:bCs/>
          <w:lang w:val="vi-VN"/>
        </w:rPr>
        <w:t>Sỏi có thể nằm trước, sau hoặc bao quanh vị trí hẹp đường mật.</w:t>
      </w:r>
    </w:p>
    <w:p w14:paraId="6F32BFE1" w14:textId="179CDA62" w:rsidR="002E0D66" w:rsidRPr="002E0D66" w:rsidRDefault="003B1B35" w:rsidP="002E0D66">
      <w:pPr>
        <w:spacing w:line="340" w:lineRule="exact"/>
        <w:ind w:firstLine="0"/>
        <w:rPr>
          <w:b/>
          <w:bCs/>
          <w:lang w:val="vi-VN"/>
        </w:rPr>
      </w:pPr>
      <w:r>
        <w:rPr>
          <w:b/>
          <w:bCs/>
          <w:lang w:val="vi-VN"/>
        </w:rPr>
        <w:t>*</w:t>
      </w:r>
      <w:r w:rsidR="002E0D66" w:rsidRPr="002E0D66">
        <w:rPr>
          <w:b/>
          <w:bCs/>
          <w:lang w:val="vi-VN"/>
        </w:rPr>
        <w:t xml:space="preserve"> Bước 3. Lấy sỏi đường mật chính:</w:t>
      </w:r>
    </w:p>
    <w:p w14:paraId="47D6AF6F" w14:textId="12151CCE" w:rsidR="006B6C10" w:rsidRPr="002E0D66" w:rsidRDefault="0086437C" w:rsidP="006B6C10">
      <w:pPr>
        <w:spacing w:line="340" w:lineRule="exact"/>
        <w:rPr>
          <w:bCs/>
          <w:lang w:val="vi-VN"/>
        </w:rPr>
      </w:pPr>
      <w:r>
        <w:rPr>
          <w:bCs/>
          <w:lang w:val="vi-VN"/>
        </w:rPr>
        <w:t>T</w:t>
      </w:r>
      <w:r w:rsidR="002E0D66" w:rsidRPr="002E0D66">
        <w:rPr>
          <w:bCs/>
          <w:lang w:val="vi-VN"/>
        </w:rPr>
        <w:t>iến hành lấy sỏi bằng nhiều phương pháp như dùng rọ, tán sỏ</w:t>
      </w:r>
      <w:r w:rsidR="00397D7D">
        <w:rPr>
          <w:bCs/>
          <w:lang w:val="vi-VN"/>
        </w:rPr>
        <w:t xml:space="preserve">i </w:t>
      </w:r>
      <w:r w:rsidR="002E0D66" w:rsidRPr="002E0D66">
        <w:rPr>
          <w:bCs/>
          <w:lang w:val="vi-VN"/>
        </w:rPr>
        <w:t>điện thủy lự</w:t>
      </w:r>
      <w:r w:rsidR="006B6C10">
        <w:rPr>
          <w:bCs/>
          <w:lang w:val="vi-VN"/>
        </w:rPr>
        <w:t>c và</w:t>
      </w:r>
      <w:r w:rsidR="002E0D66" w:rsidRPr="002E0D66">
        <w:rPr>
          <w:bCs/>
          <w:lang w:val="vi-VN"/>
        </w:rPr>
        <w:t xml:space="preserve"> laser</w:t>
      </w:r>
      <w:r w:rsidR="006B6C10">
        <w:rPr>
          <w:bCs/>
          <w:lang w:val="vi-VN"/>
        </w:rPr>
        <w:t>.</w:t>
      </w:r>
      <w:r w:rsidR="002E0D66" w:rsidRPr="002E0D66">
        <w:rPr>
          <w:bCs/>
          <w:lang w:val="vi-VN"/>
        </w:rPr>
        <w:t xml:space="preserve"> </w:t>
      </w:r>
      <w:r w:rsidR="00BE2381">
        <w:rPr>
          <w:bCs/>
          <w:lang w:val="vi-VN"/>
        </w:rPr>
        <w:t>L</w:t>
      </w:r>
      <w:r w:rsidR="002E0D66" w:rsidRPr="002E0D66">
        <w:rPr>
          <w:bCs/>
          <w:lang w:val="vi-VN"/>
        </w:rPr>
        <w:t>uôn ưu tiên dùng rọ lấy sỏi trước. Khi rọ không bắt đượ</w:t>
      </w:r>
      <w:r w:rsidR="006B6C10">
        <w:rPr>
          <w:bCs/>
          <w:lang w:val="vi-VN"/>
        </w:rPr>
        <w:t>c</w:t>
      </w:r>
      <w:r w:rsidR="002E0D66" w:rsidRPr="002E0D66">
        <w:rPr>
          <w:bCs/>
          <w:lang w:val="vi-VN"/>
        </w:rPr>
        <w:t xml:space="preserve"> thì mớ</w:t>
      </w:r>
      <w:r w:rsidR="006B6C10">
        <w:rPr>
          <w:bCs/>
          <w:lang w:val="vi-VN"/>
        </w:rPr>
        <w:t>i</w:t>
      </w:r>
      <w:r w:rsidR="002E0D66" w:rsidRPr="002E0D66">
        <w:rPr>
          <w:bCs/>
          <w:lang w:val="vi-VN"/>
        </w:rPr>
        <w:t xml:space="preserve"> tán</w:t>
      </w:r>
      <w:r w:rsidR="006B6C10" w:rsidRPr="006B6C10">
        <w:rPr>
          <w:bCs/>
          <w:lang w:val="vi-VN"/>
        </w:rPr>
        <w:t xml:space="preserve"> sỏi</w:t>
      </w:r>
      <w:r w:rsidR="002E0D66" w:rsidRPr="002E0D66">
        <w:rPr>
          <w:bCs/>
          <w:lang w:val="vi-VN"/>
        </w:rPr>
        <w:t>, rồi lại dùng rọ để lấy các mảnh sỏi sau tán</w:t>
      </w:r>
      <w:r w:rsidR="003B1B35">
        <w:rPr>
          <w:bCs/>
          <w:lang w:val="vi-VN"/>
        </w:rPr>
        <w:t>.</w:t>
      </w:r>
    </w:p>
    <w:p w14:paraId="24F88FF7" w14:textId="73A42FE4" w:rsidR="002E0D66" w:rsidRPr="002E0D66" w:rsidRDefault="00BE2381" w:rsidP="00BE2381">
      <w:pPr>
        <w:spacing w:line="340" w:lineRule="exact"/>
        <w:rPr>
          <w:bCs/>
          <w:lang w:val="vi-VN"/>
        </w:rPr>
      </w:pPr>
      <w:r>
        <w:rPr>
          <w:bCs/>
          <w:lang w:val="vi-VN"/>
        </w:rPr>
        <w:t>T</w:t>
      </w:r>
      <w:r w:rsidR="002E0D66" w:rsidRPr="002E0D66">
        <w:rPr>
          <w:bCs/>
          <w:lang w:val="vi-VN"/>
        </w:rPr>
        <w:t>án sỏi điện thủy lực cho những trường hợp sỏi cứ</w:t>
      </w:r>
      <w:r w:rsidR="00397D7D">
        <w:rPr>
          <w:bCs/>
          <w:lang w:val="vi-VN"/>
        </w:rPr>
        <w:t>ng, giòn.</w:t>
      </w:r>
      <w:r w:rsidR="005247B7" w:rsidRPr="002626EA">
        <w:rPr>
          <w:bCs/>
          <w:lang w:val="vi-VN"/>
        </w:rPr>
        <w:t xml:space="preserve"> </w:t>
      </w:r>
      <w:r w:rsidR="00397D7D">
        <w:rPr>
          <w:bCs/>
          <w:lang w:val="vi-VN"/>
        </w:rPr>
        <w:t>Đ</w:t>
      </w:r>
      <w:r w:rsidR="002E0D66" w:rsidRPr="002E0D66">
        <w:rPr>
          <w:bCs/>
          <w:lang w:val="vi-VN"/>
        </w:rPr>
        <w:t>ối với sỏi mề</w:t>
      </w:r>
      <w:r w:rsidR="00397D7D">
        <w:rPr>
          <w:bCs/>
          <w:lang w:val="vi-VN"/>
        </w:rPr>
        <w:t>m</w:t>
      </w:r>
      <w:r w:rsidR="002E0D66" w:rsidRPr="002E0D66">
        <w:rPr>
          <w:bCs/>
          <w:lang w:val="vi-VN"/>
        </w:rPr>
        <w:t xml:space="preserve"> hoặc đường mật bị viêm xung huyết và dễ chảy máu thì sử dụng tán sỏ</w:t>
      </w:r>
      <w:r w:rsidR="00397D7D">
        <w:rPr>
          <w:bCs/>
          <w:lang w:val="vi-VN"/>
        </w:rPr>
        <w:t>i laser. P</w:t>
      </w:r>
      <w:r w:rsidR="002E0D66" w:rsidRPr="002E0D66">
        <w:rPr>
          <w:bCs/>
          <w:lang w:val="vi-VN"/>
        </w:rPr>
        <w:t>hối hợp cả</w:t>
      </w:r>
      <w:r w:rsidR="00397D7D">
        <w:rPr>
          <w:bCs/>
          <w:lang w:val="vi-VN"/>
        </w:rPr>
        <w:t xml:space="preserve"> hai phương pháp tán nếu sỏi đa dạng.</w:t>
      </w:r>
    </w:p>
    <w:p w14:paraId="172C0360" w14:textId="047A1329" w:rsidR="002E0D66" w:rsidRPr="002E0D66" w:rsidRDefault="003B1B35" w:rsidP="002E0D66">
      <w:pPr>
        <w:spacing w:line="340" w:lineRule="exact"/>
        <w:ind w:firstLine="0"/>
        <w:rPr>
          <w:bCs/>
          <w:lang w:val="vi-VN"/>
        </w:rPr>
      </w:pPr>
      <w:r>
        <w:rPr>
          <w:b/>
          <w:bCs/>
          <w:lang w:val="vi-VN"/>
        </w:rPr>
        <w:lastRenderedPageBreak/>
        <w:t>*</w:t>
      </w:r>
      <w:r w:rsidR="002E0D66" w:rsidRPr="002E0D66">
        <w:rPr>
          <w:b/>
          <w:bCs/>
          <w:lang w:val="vi-VN"/>
        </w:rPr>
        <w:t xml:space="preserve"> Bước 4. Quy trình khảo sát và nong hẹp đường mật:</w:t>
      </w:r>
    </w:p>
    <w:p w14:paraId="0C87BB25" w14:textId="79E7BDD1" w:rsidR="008B5DC5" w:rsidRPr="008B5DC5" w:rsidRDefault="00BE2381" w:rsidP="008B5DC5">
      <w:pPr>
        <w:spacing w:line="340" w:lineRule="exact"/>
        <w:rPr>
          <w:bCs/>
          <w:lang w:val="vi-VN"/>
        </w:rPr>
      </w:pPr>
      <w:r>
        <w:rPr>
          <w:bCs/>
          <w:lang w:val="vi-VN"/>
        </w:rPr>
        <w:t>-</w:t>
      </w:r>
      <w:r w:rsidR="002E0D66" w:rsidRPr="002E0D66">
        <w:rPr>
          <w:bCs/>
          <w:lang w:val="vi-VN"/>
        </w:rPr>
        <w:t xml:space="preserve"> Đánh giá đại thể</w:t>
      </w:r>
      <w:r w:rsidR="00397D7D" w:rsidRPr="00476F8F">
        <w:rPr>
          <w:bCs/>
          <w:lang w:val="vi-VN"/>
        </w:rPr>
        <w:t xml:space="preserve">, </w:t>
      </w:r>
      <w:r w:rsidR="00397D7D">
        <w:rPr>
          <w:bCs/>
          <w:lang w:val="vi-VN"/>
        </w:rPr>
        <w:t>đ</w:t>
      </w:r>
      <w:r w:rsidR="002E0D66" w:rsidRPr="002E0D66">
        <w:rPr>
          <w:bCs/>
          <w:lang w:val="vi-VN"/>
        </w:rPr>
        <w:t>o độ</w:t>
      </w:r>
      <w:r w:rsidR="008B5DC5">
        <w:rPr>
          <w:bCs/>
          <w:lang w:val="vi-VN"/>
        </w:rPr>
        <w:t xml:space="preserve"> dài, </w:t>
      </w:r>
      <w:r w:rsidR="002E0D66" w:rsidRPr="002E0D66">
        <w:rPr>
          <w:bCs/>
          <w:lang w:val="vi-VN"/>
        </w:rPr>
        <w:t>đườ</w:t>
      </w:r>
      <w:r w:rsidR="008B5DC5">
        <w:rPr>
          <w:bCs/>
          <w:lang w:val="vi-VN"/>
        </w:rPr>
        <w:t>ng kính và s</w:t>
      </w:r>
      <w:r w:rsidR="002E0D66" w:rsidRPr="002E0D66">
        <w:rPr>
          <w:bCs/>
          <w:lang w:val="vi-VN"/>
        </w:rPr>
        <w:t>inh thiết hẹp</w:t>
      </w:r>
      <w:r w:rsidR="008B5DC5" w:rsidRPr="008B5DC5">
        <w:rPr>
          <w:bCs/>
          <w:lang w:val="vi-VN"/>
        </w:rPr>
        <w:t>.</w:t>
      </w:r>
    </w:p>
    <w:p w14:paraId="31D16804" w14:textId="4E233183" w:rsidR="002E0D66" w:rsidRPr="002E0D66" w:rsidRDefault="002E0D66" w:rsidP="00BE2381">
      <w:pPr>
        <w:spacing w:line="340" w:lineRule="exact"/>
        <w:rPr>
          <w:bCs/>
          <w:lang w:val="vi-VN"/>
        </w:rPr>
      </w:pPr>
      <w:r w:rsidRPr="002E0D66">
        <w:rPr>
          <w:bCs/>
          <w:lang w:val="vi-VN"/>
        </w:rPr>
        <w:t xml:space="preserve"> - Nong hẹp đường mật bằng bóng nong:</w:t>
      </w:r>
    </w:p>
    <w:p w14:paraId="49901FA5" w14:textId="3050CA9A" w:rsidR="002E0D66" w:rsidRPr="002E0D66" w:rsidRDefault="002E0D66" w:rsidP="00BE2381">
      <w:pPr>
        <w:spacing w:line="340" w:lineRule="exact"/>
        <w:rPr>
          <w:bCs/>
          <w:lang w:val="vi-VN"/>
        </w:rPr>
      </w:pPr>
      <w:r w:rsidRPr="002E0D66">
        <w:rPr>
          <w:bCs/>
          <w:lang w:val="vi-VN"/>
        </w:rPr>
        <w:t>+ Chỉ định nong: HĐM đã sinh thiết tức thì có kết quả lành tính.</w:t>
      </w:r>
    </w:p>
    <w:p w14:paraId="391ACDA4" w14:textId="77D5160D" w:rsidR="002E0D66" w:rsidRPr="002E0D66" w:rsidRDefault="002E0D66" w:rsidP="00BE2381">
      <w:pPr>
        <w:spacing w:line="340" w:lineRule="exact"/>
        <w:rPr>
          <w:bCs/>
          <w:lang w:val="vi-VN"/>
        </w:rPr>
      </w:pPr>
      <w:r w:rsidRPr="002E0D66">
        <w:rPr>
          <w:bCs/>
          <w:lang w:val="vi-VN"/>
        </w:rPr>
        <w:t>+ Kỹ thuậ</w:t>
      </w:r>
      <w:r w:rsidR="00A75772">
        <w:rPr>
          <w:bCs/>
          <w:lang w:val="vi-VN"/>
        </w:rPr>
        <w:t>t nong: đ</w:t>
      </w:r>
      <w:r w:rsidR="00397D7D">
        <w:rPr>
          <w:bCs/>
          <w:lang w:val="vi-VN"/>
        </w:rPr>
        <w:t>ưa bóng nong chưa bơm</w:t>
      </w:r>
      <w:r w:rsidRPr="002E0D66">
        <w:rPr>
          <w:bCs/>
          <w:lang w:val="vi-VN"/>
        </w:rPr>
        <w:t xml:space="preserve"> qua vị trí chỗ hẹp, rồ</w:t>
      </w:r>
      <w:r w:rsidR="00397D7D">
        <w:rPr>
          <w:bCs/>
          <w:lang w:val="vi-VN"/>
        </w:rPr>
        <w:t xml:space="preserve">i bơm bóng </w:t>
      </w:r>
      <w:r w:rsidRPr="002E0D66">
        <w:rPr>
          <w:bCs/>
          <w:lang w:val="vi-VN"/>
        </w:rPr>
        <w:t>từ từ với áp lực tăng dần từ 1 atm đế</w:t>
      </w:r>
      <w:r w:rsidR="00397D7D">
        <w:rPr>
          <w:bCs/>
          <w:lang w:val="vi-VN"/>
        </w:rPr>
        <w:t xml:space="preserve">n 30 atm tùy </w:t>
      </w:r>
      <w:r w:rsidR="00397D7D" w:rsidRPr="00476F8F">
        <w:rPr>
          <w:bCs/>
          <w:lang w:val="vi-VN"/>
        </w:rPr>
        <w:t>từng trường hợp</w:t>
      </w:r>
      <w:r w:rsidR="00397D7D">
        <w:rPr>
          <w:bCs/>
          <w:lang w:val="vi-VN"/>
        </w:rPr>
        <w:t>. Sau đó,</w:t>
      </w:r>
      <w:r w:rsidRPr="002E0D66">
        <w:rPr>
          <w:bCs/>
          <w:lang w:val="vi-VN"/>
        </w:rPr>
        <w:t xml:space="preserve"> giữ nguyên bóng nong trong khoảng 3 phút. Có thể nong nhiều lần với các loại bóng nong kích thước lớn dầ</w:t>
      </w:r>
      <w:r w:rsidR="00397D7D">
        <w:rPr>
          <w:bCs/>
          <w:lang w:val="vi-VN"/>
        </w:rPr>
        <w:t>n.</w:t>
      </w:r>
    </w:p>
    <w:p w14:paraId="544FD81B" w14:textId="1968A35D" w:rsidR="002E0D66" w:rsidRPr="002E0D66" w:rsidRDefault="002E0D66" w:rsidP="00BE2381">
      <w:pPr>
        <w:spacing w:line="340" w:lineRule="exact"/>
        <w:rPr>
          <w:bCs/>
          <w:lang w:val="vi-VN"/>
        </w:rPr>
      </w:pPr>
      <w:r w:rsidRPr="002E0D66">
        <w:rPr>
          <w:bCs/>
          <w:lang w:val="vi-VN"/>
        </w:rPr>
        <w:t>+ Nế</w:t>
      </w:r>
      <w:r w:rsidR="00881509">
        <w:rPr>
          <w:bCs/>
          <w:lang w:val="vi-VN"/>
        </w:rPr>
        <w:t xml:space="preserve">u nong thành công </w:t>
      </w:r>
      <w:r w:rsidRPr="002E0D66">
        <w:rPr>
          <w:bCs/>
          <w:lang w:val="vi-VN"/>
        </w:rPr>
        <w:t>tiếp tục tán và lấy sỏi nằm sau vị trí hẹ</w:t>
      </w:r>
      <w:r w:rsidR="00881509">
        <w:rPr>
          <w:bCs/>
          <w:lang w:val="vi-VN"/>
        </w:rPr>
        <w:t>p.</w:t>
      </w:r>
    </w:p>
    <w:p w14:paraId="1622613F" w14:textId="09FA82E2" w:rsidR="002E0D66" w:rsidRPr="00476F8F" w:rsidRDefault="002E0D66" w:rsidP="00BE2381">
      <w:pPr>
        <w:spacing w:line="340" w:lineRule="exact"/>
        <w:rPr>
          <w:bCs/>
          <w:lang w:val="vi-VN"/>
        </w:rPr>
      </w:pPr>
      <w:r w:rsidRPr="002E0D66">
        <w:rPr>
          <w:bCs/>
          <w:lang w:val="vi-VN"/>
        </w:rPr>
        <w:t xml:space="preserve">+ Nếu nong </w:t>
      </w:r>
      <w:r w:rsidR="00397D7D">
        <w:rPr>
          <w:bCs/>
          <w:lang w:val="vi-VN"/>
        </w:rPr>
        <w:t>không thành công thì xem xét chuyển</w:t>
      </w:r>
      <w:r w:rsidRPr="002E0D66">
        <w:rPr>
          <w:bCs/>
          <w:lang w:val="vi-VN"/>
        </w:rPr>
        <w:t xml:space="preserve"> phương pháp như cắt gan, nối mật ruột hoặc để lại sỏi và hẹp</w:t>
      </w:r>
      <w:r w:rsidR="00881509">
        <w:rPr>
          <w:bCs/>
          <w:lang w:val="vi-VN"/>
        </w:rPr>
        <w:t xml:space="preserve"> tùy chỉ định</w:t>
      </w:r>
      <w:r w:rsidR="00BE2381" w:rsidRPr="00476F8F">
        <w:rPr>
          <w:bCs/>
          <w:lang w:val="vi-VN"/>
        </w:rPr>
        <w:t>.</w:t>
      </w:r>
    </w:p>
    <w:p w14:paraId="3FF974C5" w14:textId="4F7306F7" w:rsidR="002E0D66" w:rsidRPr="002E0D66" w:rsidRDefault="00881509" w:rsidP="002E0D66">
      <w:pPr>
        <w:spacing w:line="340" w:lineRule="exact"/>
        <w:ind w:firstLine="0"/>
        <w:rPr>
          <w:bCs/>
          <w:lang w:val="vi-VN"/>
        </w:rPr>
      </w:pPr>
      <w:r>
        <w:rPr>
          <w:b/>
          <w:bCs/>
          <w:lang w:val="vi-VN"/>
        </w:rPr>
        <w:t>*</w:t>
      </w:r>
      <w:r w:rsidR="002E0D66" w:rsidRPr="002E0D66">
        <w:rPr>
          <w:b/>
          <w:bCs/>
          <w:lang w:val="vi-VN"/>
        </w:rPr>
        <w:t xml:space="preserve"> Bước 5. Quy trình đặt stent đường mật:</w:t>
      </w:r>
    </w:p>
    <w:p w14:paraId="60017CF6" w14:textId="79C2FE15" w:rsidR="002E0D66" w:rsidRPr="002E0D66" w:rsidRDefault="002E0D66" w:rsidP="00BE2381">
      <w:pPr>
        <w:spacing w:line="340" w:lineRule="exact"/>
        <w:rPr>
          <w:bCs/>
          <w:lang w:val="vi-VN"/>
        </w:rPr>
      </w:pPr>
      <w:r w:rsidRPr="002E0D66">
        <w:rPr>
          <w:bCs/>
          <w:lang w:val="vi-VN"/>
        </w:rPr>
        <w:t xml:space="preserve">- Chỉ định đặt stent: </w:t>
      </w:r>
      <w:r w:rsidR="00A75772">
        <w:rPr>
          <w:bCs/>
          <w:lang w:val="vi-VN"/>
        </w:rPr>
        <w:t>n</w:t>
      </w:r>
      <w:r w:rsidRPr="002E0D66">
        <w:rPr>
          <w:bCs/>
          <w:lang w:val="vi-VN"/>
        </w:rPr>
        <w:t>hững trường hợp HĐM đã nong thành công và có độ dài ≥</w:t>
      </w:r>
      <w:r w:rsidR="00881509" w:rsidRPr="00476F8F">
        <w:rPr>
          <w:bCs/>
          <w:lang w:val="vi-VN"/>
        </w:rPr>
        <w:t xml:space="preserve"> </w:t>
      </w:r>
      <w:r w:rsidRPr="002E0D66">
        <w:rPr>
          <w:bCs/>
          <w:lang w:val="vi-VN"/>
        </w:rPr>
        <w:t xml:space="preserve">2mm. </w:t>
      </w:r>
    </w:p>
    <w:p w14:paraId="12CFAFFE" w14:textId="65924E6F" w:rsidR="002E0D66" w:rsidRPr="002E0D66" w:rsidRDefault="002E0D66" w:rsidP="00BE2381">
      <w:pPr>
        <w:spacing w:line="340" w:lineRule="exact"/>
        <w:rPr>
          <w:bCs/>
          <w:lang w:val="vi-VN"/>
        </w:rPr>
      </w:pPr>
      <w:r w:rsidRPr="002E0D66">
        <w:rPr>
          <w:bCs/>
          <w:iCs/>
          <w:lang w:val="vi-VN"/>
        </w:rPr>
        <w:t>- Kỹ thuật đặ</w:t>
      </w:r>
      <w:r w:rsidR="00A75772">
        <w:rPr>
          <w:bCs/>
          <w:iCs/>
          <w:lang w:val="vi-VN"/>
        </w:rPr>
        <w:t>t stent: l</w:t>
      </w:r>
      <w:r w:rsidRPr="002E0D66">
        <w:rPr>
          <w:bCs/>
          <w:iCs/>
          <w:lang w:val="vi-VN"/>
        </w:rPr>
        <w:t xml:space="preserve">uồn guidewire theo kênh dụng cụ của ống soi qua vị trí hẹp đã nong. Sau đó đưa stent theo guidewire qua đoạn hẹp rồi dùng ống soi, siêu âm hoặc chụp đường mật để kiểm tra lại. </w:t>
      </w:r>
    </w:p>
    <w:p w14:paraId="449F5F71" w14:textId="77777777" w:rsidR="002E0D66" w:rsidRPr="002E0D66" w:rsidRDefault="002E0D66" w:rsidP="002E0D66">
      <w:pPr>
        <w:spacing w:line="340" w:lineRule="exact"/>
        <w:ind w:firstLine="0"/>
        <w:rPr>
          <w:b/>
          <w:bCs/>
          <w:i/>
          <w:lang w:val="vi-VN"/>
        </w:rPr>
      </w:pPr>
      <w:bookmarkStart w:id="32" w:name="_Toc199030662"/>
      <w:r w:rsidRPr="002E0D66">
        <w:rPr>
          <w:b/>
          <w:bCs/>
          <w:i/>
          <w:lang w:val="vi-VN"/>
        </w:rPr>
        <w:t>2.3.6. Quy trình tái khám sau mổ</w:t>
      </w:r>
      <w:bookmarkEnd w:id="32"/>
    </w:p>
    <w:p w14:paraId="2D941E07" w14:textId="6A767A26" w:rsidR="002E0D66" w:rsidRDefault="002E0D66" w:rsidP="00881509">
      <w:pPr>
        <w:spacing w:line="340" w:lineRule="exact"/>
        <w:rPr>
          <w:bCs/>
          <w:lang w:val="vi-VN"/>
        </w:rPr>
      </w:pPr>
      <w:r w:rsidRPr="002E0D66">
        <w:rPr>
          <w:bCs/>
          <w:lang w:val="vi-VN"/>
        </w:rPr>
        <w:t>Hẹ</w:t>
      </w:r>
      <w:r w:rsidR="006B6C10">
        <w:rPr>
          <w:bCs/>
          <w:lang w:val="vi-VN"/>
        </w:rPr>
        <w:t>n tái khám sau 1, 3 và 6 tháng</w:t>
      </w:r>
      <w:r w:rsidR="00397D7D">
        <w:rPr>
          <w:bCs/>
          <w:lang w:val="vi-VN"/>
        </w:rPr>
        <w:t xml:space="preserve">. </w:t>
      </w:r>
      <w:r w:rsidRPr="002E0D66">
        <w:rPr>
          <w:bCs/>
          <w:lang w:val="vi-VN"/>
        </w:rPr>
        <w:t>Các BN được khám lâm sàng, siêu âm ổ bụng, chụp X quang đường mậ</w:t>
      </w:r>
      <w:r w:rsidR="005247B7">
        <w:rPr>
          <w:bCs/>
          <w:lang w:val="vi-VN"/>
        </w:rPr>
        <w:t xml:space="preserve">t </w:t>
      </w:r>
      <w:r w:rsidRPr="002E0D66">
        <w:rPr>
          <w:bCs/>
          <w:lang w:val="vi-VN"/>
        </w:rPr>
        <w:t>và chụp MRCP để kiể</w:t>
      </w:r>
      <w:r w:rsidR="005247B7">
        <w:rPr>
          <w:bCs/>
          <w:lang w:val="vi-VN"/>
        </w:rPr>
        <w:t>m tra cũng như</w:t>
      </w:r>
      <w:r w:rsidRPr="002E0D66">
        <w:rPr>
          <w:bCs/>
          <w:lang w:val="vi-VN"/>
        </w:rPr>
        <w:t xml:space="preserve"> so sánh với kết quả phẫu thuật. </w:t>
      </w:r>
    </w:p>
    <w:p w14:paraId="2C85F9A6" w14:textId="37950647" w:rsidR="00881509" w:rsidRPr="00476F8F" w:rsidRDefault="00881509" w:rsidP="00881509">
      <w:pPr>
        <w:spacing w:line="340" w:lineRule="exact"/>
        <w:ind w:firstLine="0"/>
        <w:rPr>
          <w:b/>
          <w:bCs/>
          <w:lang w:val="vi-VN"/>
        </w:rPr>
      </w:pPr>
      <w:bookmarkStart w:id="33" w:name="_Toc199030663"/>
      <w:r w:rsidRPr="00881509">
        <w:rPr>
          <w:b/>
          <w:bCs/>
          <w:lang w:val="vi-VN"/>
        </w:rPr>
        <w:t>2.4. Một số các tiêu chuẩn quy ước trong nghiên cứu</w:t>
      </w:r>
      <w:bookmarkEnd w:id="33"/>
    </w:p>
    <w:p w14:paraId="2AC732AB" w14:textId="48F160E7" w:rsidR="00881509" w:rsidRPr="00881509" w:rsidRDefault="00881509" w:rsidP="00881509">
      <w:pPr>
        <w:spacing w:line="340" w:lineRule="exact"/>
        <w:ind w:firstLine="0"/>
        <w:rPr>
          <w:b/>
          <w:bCs/>
          <w:i/>
          <w:lang w:val="vi-VN"/>
        </w:rPr>
      </w:pPr>
      <w:bookmarkStart w:id="34" w:name="_Toc199030667"/>
      <w:r w:rsidRPr="00881509">
        <w:rPr>
          <w:b/>
          <w:bCs/>
          <w:i/>
          <w:lang w:val="vi-VN"/>
        </w:rPr>
        <w:t>2.4</w:t>
      </w:r>
      <w:r>
        <w:rPr>
          <w:b/>
          <w:bCs/>
          <w:i/>
          <w:lang w:val="vi-VN"/>
        </w:rPr>
        <w:t>.1</w:t>
      </w:r>
      <w:r w:rsidRPr="00881509">
        <w:rPr>
          <w:b/>
          <w:bCs/>
          <w:i/>
          <w:lang w:val="vi-VN"/>
        </w:rPr>
        <w:t>. Tiêu chuẩn hết hẹp đường mật, sạch sỏi sau mổ</w:t>
      </w:r>
      <w:bookmarkEnd w:id="34"/>
    </w:p>
    <w:p w14:paraId="36EF8A09" w14:textId="77777777" w:rsidR="00881509" w:rsidRPr="00881509" w:rsidRDefault="00881509" w:rsidP="00BE2381">
      <w:pPr>
        <w:spacing w:line="340" w:lineRule="exact"/>
        <w:rPr>
          <w:b/>
          <w:bCs/>
          <w:lang w:val="vi-VN"/>
        </w:rPr>
      </w:pPr>
      <w:r w:rsidRPr="00881509">
        <w:rPr>
          <w:bCs/>
          <w:lang w:val="vi-VN"/>
        </w:rPr>
        <w:t>Phải đồng thời thỏa mãn cả 3 điều kiện:</w:t>
      </w:r>
    </w:p>
    <w:p w14:paraId="1E8F52CA" w14:textId="4D8365F3" w:rsidR="00881509" w:rsidRPr="00881509" w:rsidRDefault="00881509" w:rsidP="00BE2381">
      <w:pPr>
        <w:spacing w:line="340" w:lineRule="exact"/>
        <w:rPr>
          <w:bCs/>
          <w:lang w:val="vi-VN"/>
        </w:rPr>
      </w:pPr>
      <w:r w:rsidRPr="00881509">
        <w:rPr>
          <w:b/>
          <w:bCs/>
          <w:lang w:val="vi-VN"/>
        </w:rPr>
        <w:t xml:space="preserve">+ </w:t>
      </w:r>
      <w:r w:rsidRPr="00881509">
        <w:rPr>
          <w:bCs/>
          <w:lang w:val="vi-VN"/>
        </w:rPr>
        <w:t>Đánh giá trong mổ</w:t>
      </w:r>
      <w:r w:rsidR="00A75772">
        <w:rPr>
          <w:bCs/>
          <w:lang w:val="vi-VN"/>
        </w:rPr>
        <w:t>: n</w:t>
      </w:r>
      <w:r w:rsidRPr="00881509">
        <w:rPr>
          <w:bCs/>
          <w:lang w:val="vi-VN"/>
        </w:rPr>
        <w:t>ội soi đường mật thấy hết sỏi, ống soi đã có thể qua được các đoạn hẹp.</w:t>
      </w:r>
    </w:p>
    <w:p w14:paraId="7B67C8D9" w14:textId="08370A21" w:rsidR="00881509" w:rsidRPr="00476F8F" w:rsidRDefault="00A75772" w:rsidP="00BE2381">
      <w:pPr>
        <w:spacing w:line="340" w:lineRule="exact"/>
        <w:rPr>
          <w:bCs/>
          <w:lang w:val="vi-VN"/>
        </w:rPr>
      </w:pPr>
      <w:r>
        <w:rPr>
          <w:bCs/>
          <w:lang w:val="vi-VN"/>
        </w:rPr>
        <w:t>+ Lâm sàng: b</w:t>
      </w:r>
      <w:r w:rsidR="00881509" w:rsidRPr="00881509">
        <w:rPr>
          <w:bCs/>
          <w:lang w:val="vi-VN"/>
        </w:rPr>
        <w:t>ệnh nhân hết đau, sốt và vàng da. Kẹp dẫn lưu đường mật hoặc stent thì bệ</w:t>
      </w:r>
      <w:r w:rsidR="00BE2381">
        <w:rPr>
          <w:bCs/>
          <w:lang w:val="vi-VN"/>
        </w:rPr>
        <w:t>nh nhân không đau</w:t>
      </w:r>
      <w:r w:rsidR="00881509" w:rsidRPr="00881509">
        <w:rPr>
          <w:bCs/>
          <w:lang w:val="vi-VN"/>
        </w:rPr>
        <w:t>, không sốt</w:t>
      </w:r>
      <w:r w:rsidR="00BE2381" w:rsidRPr="00476F8F">
        <w:rPr>
          <w:bCs/>
          <w:lang w:val="vi-VN"/>
        </w:rPr>
        <w:t>.</w:t>
      </w:r>
    </w:p>
    <w:p w14:paraId="5791393F" w14:textId="1BE90308" w:rsidR="00881509" w:rsidRPr="00881509" w:rsidRDefault="00881509" w:rsidP="00397D7D">
      <w:pPr>
        <w:spacing w:line="340" w:lineRule="exact"/>
        <w:rPr>
          <w:bCs/>
          <w:lang w:val="vi-VN"/>
        </w:rPr>
      </w:pPr>
      <w:r w:rsidRPr="00881509">
        <w:rPr>
          <w:bCs/>
          <w:lang w:val="vi-VN"/>
        </w:rPr>
        <w:lastRenderedPageBreak/>
        <w:t>+ Chụp Xquang đường mật sau mổ</w:t>
      </w:r>
      <w:r w:rsidR="00A75772">
        <w:rPr>
          <w:bCs/>
          <w:lang w:val="vi-VN"/>
        </w:rPr>
        <w:t>: đ</w:t>
      </w:r>
      <w:r w:rsidRPr="00881509">
        <w:rPr>
          <w:bCs/>
          <w:lang w:val="vi-VN"/>
        </w:rPr>
        <w:t>ường mật ngấm thuốc đều, không có hình ảnh khuyết thuốc, hẹp hay cắ</w:t>
      </w:r>
      <w:r w:rsidR="00BE2381">
        <w:rPr>
          <w:bCs/>
          <w:lang w:val="vi-VN"/>
        </w:rPr>
        <w:t>t cụt.</w:t>
      </w:r>
    </w:p>
    <w:p w14:paraId="794E0F02" w14:textId="4ED40040" w:rsidR="00881509" w:rsidRPr="00881509" w:rsidRDefault="00881509" w:rsidP="00881509">
      <w:pPr>
        <w:spacing w:line="340" w:lineRule="exact"/>
        <w:ind w:firstLine="0"/>
        <w:rPr>
          <w:b/>
          <w:bCs/>
          <w:i/>
          <w:lang w:val="vi-VN"/>
        </w:rPr>
      </w:pPr>
      <w:bookmarkStart w:id="35" w:name="_Toc199030668"/>
      <w:r>
        <w:rPr>
          <w:b/>
          <w:bCs/>
          <w:i/>
          <w:lang w:val="vi-VN"/>
        </w:rPr>
        <w:t>2.4.</w:t>
      </w:r>
      <w:r w:rsidRPr="00476F8F">
        <w:rPr>
          <w:b/>
          <w:bCs/>
          <w:i/>
          <w:lang w:val="vi-VN"/>
        </w:rPr>
        <w:t>2</w:t>
      </w:r>
      <w:r w:rsidRPr="00881509">
        <w:rPr>
          <w:b/>
          <w:bCs/>
          <w:i/>
          <w:lang w:val="vi-VN"/>
        </w:rPr>
        <w:t xml:space="preserve"> Phân loại kết quả sau phẫu thuật</w:t>
      </w:r>
      <w:bookmarkEnd w:id="35"/>
    </w:p>
    <w:p w14:paraId="77C109C1" w14:textId="311CA03E" w:rsidR="00881509" w:rsidRPr="00881509" w:rsidRDefault="00881509" w:rsidP="00476F8F">
      <w:pPr>
        <w:spacing w:line="340" w:lineRule="exact"/>
        <w:rPr>
          <w:bCs/>
          <w:lang w:val="vi-VN"/>
        </w:rPr>
      </w:pPr>
      <w:r w:rsidRPr="00881509">
        <w:rPr>
          <w:bCs/>
          <w:i/>
          <w:lang w:val="vi-VN"/>
        </w:rPr>
        <w:t xml:space="preserve">+ Tốt: </w:t>
      </w:r>
      <w:r w:rsidR="00A75772">
        <w:rPr>
          <w:bCs/>
          <w:lang w:val="vi-VN"/>
        </w:rPr>
        <w:t>b</w:t>
      </w:r>
      <w:r w:rsidRPr="00881509">
        <w:rPr>
          <w:bCs/>
          <w:lang w:val="vi-VN"/>
        </w:rPr>
        <w:t>ệnh nhân</w:t>
      </w:r>
      <w:r w:rsidRPr="00881509">
        <w:rPr>
          <w:bCs/>
          <w:i/>
          <w:lang w:val="vi-VN"/>
        </w:rPr>
        <w:t xml:space="preserve"> </w:t>
      </w:r>
      <w:r w:rsidRPr="00881509">
        <w:rPr>
          <w:bCs/>
          <w:lang w:val="vi-VN"/>
        </w:rPr>
        <w:t>sau mổ hết hẹp đường mật, sạch sỏi.</w:t>
      </w:r>
    </w:p>
    <w:p w14:paraId="43A03357" w14:textId="4D87906A" w:rsidR="00881509" w:rsidRPr="00881509" w:rsidRDefault="00881509" w:rsidP="00476F8F">
      <w:pPr>
        <w:spacing w:line="340" w:lineRule="exact"/>
        <w:rPr>
          <w:bCs/>
          <w:lang w:val="vi-VN"/>
        </w:rPr>
      </w:pPr>
      <w:r w:rsidRPr="00881509">
        <w:rPr>
          <w:bCs/>
          <w:i/>
          <w:lang w:val="vi-VN"/>
        </w:rPr>
        <w:t>+ Trung bình</w:t>
      </w:r>
      <w:r w:rsidR="00A75772">
        <w:rPr>
          <w:bCs/>
          <w:lang w:val="vi-VN"/>
        </w:rPr>
        <w:t>: b</w:t>
      </w:r>
      <w:r w:rsidRPr="00881509">
        <w:rPr>
          <w:bCs/>
          <w:lang w:val="vi-VN"/>
        </w:rPr>
        <w:t>ệnh nhân sau mổ xác định còn hẹp hoặc còn sỏi.</w:t>
      </w:r>
    </w:p>
    <w:p w14:paraId="73DE5EC1" w14:textId="1C0A7154" w:rsidR="00881509" w:rsidRPr="00881509" w:rsidRDefault="00881509" w:rsidP="00476F8F">
      <w:pPr>
        <w:spacing w:line="340" w:lineRule="exact"/>
        <w:rPr>
          <w:bCs/>
          <w:lang w:val="vi-VN"/>
        </w:rPr>
      </w:pPr>
      <w:r w:rsidRPr="00881509">
        <w:rPr>
          <w:bCs/>
          <w:i/>
          <w:lang w:val="vi-VN"/>
        </w:rPr>
        <w:t>+ Xấu</w:t>
      </w:r>
      <w:r w:rsidR="00A75772">
        <w:rPr>
          <w:bCs/>
          <w:lang w:val="vi-VN"/>
        </w:rPr>
        <w:t>: b</w:t>
      </w:r>
      <w:r w:rsidRPr="00881509">
        <w:rPr>
          <w:bCs/>
          <w:lang w:val="vi-VN"/>
        </w:rPr>
        <w:t>ệnh nhân sau mổ có biến chứng nặng hoặc tử vong.</w:t>
      </w:r>
    </w:p>
    <w:p w14:paraId="1D7D2F49" w14:textId="77777777" w:rsidR="00881509" w:rsidRDefault="00881509" w:rsidP="00881509">
      <w:pPr>
        <w:spacing w:line="340" w:lineRule="exact"/>
        <w:ind w:firstLine="0"/>
        <w:rPr>
          <w:b/>
          <w:bCs/>
          <w:lang w:val="vi-VN"/>
        </w:rPr>
      </w:pPr>
      <w:bookmarkStart w:id="36" w:name="_Toc199030670"/>
      <w:r w:rsidRPr="00881509">
        <w:rPr>
          <w:b/>
          <w:bCs/>
          <w:lang w:val="vi-VN"/>
        </w:rPr>
        <w:t>2.5. Các chỉ tiêu nghiên cứu</w:t>
      </w:r>
      <w:bookmarkEnd w:id="36"/>
    </w:p>
    <w:p w14:paraId="6937CBEB" w14:textId="7488B4E1" w:rsidR="00476F8F" w:rsidRDefault="00476F8F" w:rsidP="00476F8F">
      <w:pPr>
        <w:spacing w:line="340" w:lineRule="exact"/>
        <w:ind w:firstLine="0"/>
        <w:rPr>
          <w:bCs/>
          <w:lang w:val="vi-VN"/>
        </w:rPr>
      </w:pPr>
      <w:bookmarkStart w:id="37" w:name="_Toc199030671"/>
      <w:r w:rsidRPr="00476F8F">
        <w:rPr>
          <w:b/>
          <w:bCs/>
          <w:i/>
          <w:lang w:val="vi-VN"/>
        </w:rPr>
        <w:t>2.5.1. Mục</w:t>
      </w:r>
      <w:r w:rsidR="00223DCF">
        <w:rPr>
          <w:b/>
          <w:bCs/>
          <w:i/>
          <w:lang w:val="vi-VN"/>
        </w:rPr>
        <w:t xml:space="preserve"> tiêu 1</w:t>
      </w:r>
      <w:r w:rsidRPr="00476F8F">
        <w:rPr>
          <w:bCs/>
          <w:lang w:val="vi-VN"/>
        </w:rPr>
        <w:t xml:space="preserve"> </w:t>
      </w:r>
    </w:p>
    <w:p w14:paraId="4C181E22" w14:textId="0DD635F3" w:rsidR="00476F8F" w:rsidRDefault="00476F8F" w:rsidP="00476F8F">
      <w:pPr>
        <w:spacing w:line="340" w:lineRule="exact"/>
        <w:rPr>
          <w:bCs/>
          <w:lang w:val="vi-VN"/>
        </w:rPr>
      </w:pPr>
      <w:r w:rsidRPr="00476F8F">
        <w:rPr>
          <w:bCs/>
          <w:lang w:val="vi-VN"/>
        </w:rPr>
        <w:t>- Tuổ</w:t>
      </w:r>
      <w:r>
        <w:rPr>
          <w:bCs/>
          <w:lang w:val="vi-VN"/>
        </w:rPr>
        <w:t>i</w:t>
      </w:r>
      <w:r w:rsidRPr="00476F8F">
        <w:rPr>
          <w:bCs/>
          <w:lang w:val="vi-VN"/>
        </w:rPr>
        <w:t>,</w:t>
      </w:r>
      <w:r>
        <w:rPr>
          <w:bCs/>
          <w:lang w:val="vi-VN"/>
        </w:rPr>
        <w:t xml:space="preserve"> g</w:t>
      </w:r>
      <w:r w:rsidRPr="00476F8F">
        <w:rPr>
          <w:bCs/>
          <w:lang w:val="vi-VN"/>
        </w:rPr>
        <w:t xml:space="preserve">iới, </w:t>
      </w:r>
      <w:r>
        <w:rPr>
          <w:bCs/>
          <w:lang w:val="vi-VN"/>
        </w:rPr>
        <w:t>t</w:t>
      </w:r>
      <w:r w:rsidRPr="00476F8F">
        <w:rPr>
          <w:bCs/>
          <w:lang w:val="vi-VN"/>
        </w:rPr>
        <w:t>iền sử sỏi mậ</w:t>
      </w:r>
      <w:r>
        <w:rPr>
          <w:bCs/>
          <w:lang w:val="vi-VN"/>
        </w:rPr>
        <w:t>t,</w:t>
      </w:r>
      <w:r w:rsidRPr="00476F8F">
        <w:rPr>
          <w:bCs/>
          <w:lang w:val="vi-VN"/>
        </w:rPr>
        <w:t xml:space="preserve"> </w:t>
      </w:r>
      <w:r>
        <w:rPr>
          <w:bCs/>
          <w:lang w:val="vi-VN"/>
        </w:rPr>
        <w:t>b</w:t>
      </w:r>
      <w:r w:rsidRPr="00476F8F">
        <w:rPr>
          <w:bCs/>
          <w:lang w:val="vi-VN"/>
        </w:rPr>
        <w:t>ệnh kết hợ</w:t>
      </w:r>
      <w:r>
        <w:rPr>
          <w:bCs/>
          <w:lang w:val="vi-VN"/>
        </w:rPr>
        <w:t>p,</w:t>
      </w:r>
      <w:r w:rsidRPr="00476F8F">
        <w:rPr>
          <w:bCs/>
          <w:lang w:val="vi-VN"/>
        </w:rPr>
        <w:t xml:space="preserve"> </w:t>
      </w:r>
      <w:r>
        <w:rPr>
          <w:bCs/>
          <w:lang w:val="vi-VN"/>
        </w:rPr>
        <w:t>t</w:t>
      </w:r>
      <w:r w:rsidRPr="00476F8F">
        <w:rPr>
          <w:bCs/>
          <w:lang w:val="vi-VN"/>
        </w:rPr>
        <w:t xml:space="preserve">riệu chứng lâm sàng,  </w:t>
      </w:r>
      <w:r>
        <w:rPr>
          <w:bCs/>
          <w:lang w:val="vi-VN"/>
        </w:rPr>
        <w:t>x</w:t>
      </w:r>
      <w:r w:rsidRPr="00476F8F">
        <w:rPr>
          <w:bCs/>
          <w:lang w:val="vi-VN"/>
        </w:rPr>
        <w:t>ét nghiệm máu khi vào việ</w:t>
      </w:r>
      <w:r>
        <w:rPr>
          <w:bCs/>
          <w:lang w:val="vi-VN"/>
        </w:rPr>
        <w:t>n.</w:t>
      </w:r>
      <w:r w:rsidRPr="00476F8F">
        <w:rPr>
          <w:bCs/>
          <w:lang w:val="vi-VN"/>
        </w:rPr>
        <w:t xml:space="preserve"> Tỷ lệ phát hiện sỏ</w:t>
      </w:r>
      <w:r w:rsidR="00324528">
        <w:rPr>
          <w:bCs/>
          <w:lang w:val="vi-VN"/>
        </w:rPr>
        <w:t>i và HĐM qua s</w:t>
      </w:r>
      <w:r w:rsidRPr="00476F8F">
        <w:rPr>
          <w:bCs/>
          <w:lang w:val="vi-VN"/>
        </w:rPr>
        <w:t>iêu âm, chụp MRCP, X quang đường mật và NSĐM.</w:t>
      </w:r>
    </w:p>
    <w:p w14:paraId="099E94C6" w14:textId="4EA823B2" w:rsidR="00476F8F" w:rsidRPr="00476F8F" w:rsidRDefault="00476F8F" w:rsidP="00476F8F">
      <w:pPr>
        <w:spacing w:line="340" w:lineRule="exact"/>
        <w:rPr>
          <w:bCs/>
          <w:lang w:val="vi-VN"/>
        </w:rPr>
      </w:pPr>
      <w:r w:rsidRPr="00476F8F">
        <w:rPr>
          <w:bCs/>
          <w:lang w:val="vi-VN"/>
        </w:rPr>
        <w:t xml:space="preserve">- Vị trí sỏi và HĐM, </w:t>
      </w:r>
      <w:r>
        <w:rPr>
          <w:bCs/>
          <w:lang w:val="vi-VN"/>
        </w:rPr>
        <w:t>s</w:t>
      </w:r>
      <w:r w:rsidRPr="00476F8F">
        <w:rPr>
          <w:bCs/>
          <w:lang w:val="vi-VN"/>
        </w:rPr>
        <w:t>ố lượng sỏi</w:t>
      </w:r>
      <w:r>
        <w:rPr>
          <w:bCs/>
          <w:lang w:val="vi-VN"/>
        </w:rPr>
        <w:t>, s</w:t>
      </w:r>
      <w:r w:rsidRPr="00476F8F">
        <w:rPr>
          <w:bCs/>
          <w:lang w:val="vi-VN"/>
        </w:rPr>
        <w:t>ố lượng vị trí hẹ</w:t>
      </w:r>
      <w:r>
        <w:rPr>
          <w:bCs/>
          <w:lang w:val="vi-VN"/>
        </w:rPr>
        <w:t>p</w:t>
      </w:r>
      <w:r w:rsidRPr="00476F8F">
        <w:rPr>
          <w:bCs/>
          <w:lang w:val="vi-VN"/>
        </w:rPr>
        <w:t xml:space="preserve">, </w:t>
      </w:r>
      <w:r>
        <w:rPr>
          <w:bCs/>
          <w:lang w:val="vi-VN"/>
        </w:rPr>
        <w:t>đ</w:t>
      </w:r>
      <w:r w:rsidRPr="00476F8F">
        <w:rPr>
          <w:bCs/>
          <w:lang w:val="vi-VN"/>
        </w:rPr>
        <w:t>ộ dài và đường kính hẹ</w:t>
      </w:r>
      <w:r>
        <w:rPr>
          <w:bCs/>
          <w:lang w:val="vi-VN"/>
        </w:rPr>
        <w:t>p</w:t>
      </w:r>
      <w:r w:rsidRPr="00476F8F">
        <w:rPr>
          <w:bCs/>
          <w:lang w:val="vi-VN"/>
        </w:rPr>
        <w:t xml:space="preserve">, </w:t>
      </w:r>
      <w:r>
        <w:rPr>
          <w:bCs/>
          <w:lang w:val="vi-VN"/>
        </w:rPr>
        <w:t>h</w:t>
      </w:r>
      <w:r w:rsidRPr="00476F8F">
        <w:rPr>
          <w:bCs/>
          <w:lang w:val="vi-VN"/>
        </w:rPr>
        <w:t>ình ảnh đại thể và kết quả sinh thiế</w:t>
      </w:r>
      <w:r>
        <w:rPr>
          <w:bCs/>
          <w:lang w:val="vi-VN"/>
        </w:rPr>
        <w:t>t</w:t>
      </w:r>
      <w:r w:rsidR="00FA2F5C">
        <w:rPr>
          <w:bCs/>
          <w:lang w:val="vi-VN"/>
        </w:rPr>
        <w:t xml:space="preserve"> HĐM.</w:t>
      </w:r>
    </w:p>
    <w:p w14:paraId="5C9B6344" w14:textId="21A108E8" w:rsidR="00476F8F" w:rsidRPr="00476F8F" w:rsidRDefault="00476F8F" w:rsidP="00223DCF">
      <w:pPr>
        <w:spacing w:line="340" w:lineRule="exact"/>
        <w:ind w:firstLine="0"/>
        <w:rPr>
          <w:bCs/>
          <w:i/>
          <w:lang w:val="vi-VN"/>
        </w:rPr>
      </w:pPr>
      <w:r w:rsidRPr="00476F8F">
        <w:rPr>
          <w:b/>
          <w:bCs/>
          <w:i/>
          <w:lang w:val="vi-VN"/>
        </w:rPr>
        <w:t>2.5.2. Mụ</w:t>
      </w:r>
      <w:r w:rsidR="00223DCF">
        <w:rPr>
          <w:b/>
          <w:bCs/>
          <w:i/>
          <w:lang w:val="vi-VN"/>
        </w:rPr>
        <w:t>c tiêu 2</w:t>
      </w:r>
    </w:p>
    <w:p w14:paraId="00B08568" w14:textId="4A81A619" w:rsidR="00FA2F5C" w:rsidRDefault="00324528" w:rsidP="00FA2F5C">
      <w:pPr>
        <w:spacing w:line="340" w:lineRule="exact"/>
        <w:rPr>
          <w:bCs/>
          <w:lang w:val="vi-VN"/>
        </w:rPr>
      </w:pPr>
      <w:r>
        <w:rPr>
          <w:bCs/>
          <w:lang w:val="vi-VN"/>
        </w:rPr>
        <w:t>- P</w:t>
      </w:r>
      <w:r w:rsidR="00476F8F" w:rsidRPr="00476F8F">
        <w:rPr>
          <w:bCs/>
          <w:lang w:val="vi-VN"/>
        </w:rPr>
        <w:t>hương pháp lấy sỏi, nong HĐM</w:t>
      </w:r>
      <w:r w:rsidR="00FA2F5C">
        <w:rPr>
          <w:bCs/>
          <w:lang w:val="vi-VN"/>
        </w:rPr>
        <w:t xml:space="preserve">. </w:t>
      </w:r>
      <w:r w:rsidR="00FA2F5C">
        <w:rPr>
          <w:bCs/>
          <w:iCs/>
          <w:lang w:val="vi-VN"/>
        </w:rPr>
        <w:t>H</w:t>
      </w:r>
      <w:r w:rsidR="00476F8F" w:rsidRPr="00476F8F">
        <w:rPr>
          <w:bCs/>
          <w:iCs/>
          <w:lang w:val="vi-VN"/>
        </w:rPr>
        <w:t>iệu quả của nong hẹ</w:t>
      </w:r>
      <w:r>
        <w:rPr>
          <w:bCs/>
          <w:iCs/>
          <w:lang w:val="vi-VN"/>
        </w:rPr>
        <w:t>p</w:t>
      </w:r>
      <w:r w:rsidR="00476F8F" w:rsidRPr="00476F8F">
        <w:rPr>
          <w:bCs/>
          <w:iCs/>
          <w:lang w:val="vi-VN"/>
        </w:rPr>
        <w:t>, số lầ</w:t>
      </w:r>
      <w:r>
        <w:rPr>
          <w:bCs/>
          <w:iCs/>
          <w:lang w:val="vi-VN"/>
        </w:rPr>
        <w:t>n nong</w:t>
      </w:r>
      <w:r w:rsidR="00FA2F5C" w:rsidRPr="00FA2F5C">
        <w:rPr>
          <w:bCs/>
          <w:iCs/>
          <w:lang w:val="vi-VN"/>
        </w:rPr>
        <w:t>.</w:t>
      </w:r>
      <w:r w:rsidR="00FA2F5C">
        <w:rPr>
          <w:bCs/>
          <w:lang w:val="vi-VN"/>
        </w:rPr>
        <w:t xml:space="preserve"> T</w:t>
      </w:r>
      <w:r w:rsidR="00FA2F5C" w:rsidRPr="00FA2F5C">
        <w:rPr>
          <w:bCs/>
          <w:lang w:val="vi-VN"/>
        </w:rPr>
        <w:t xml:space="preserve">ỷ lệ </w:t>
      </w:r>
      <w:r w:rsidR="00FA2F5C">
        <w:rPr>
          <w:bCs/>
          <w:iCs/>
          <w:lang w:val="vi-VN"/>
        </w:rPr>
        <w:t>đ</w:t>
      </w:r>
      <w:r w:rsidR="00476F8F" w:rsidRPr="00476F8F">
        <w:rPr>
          <w:bCs/>
          <w:iCs/>
          <w:lang w:val="vi-VN"/>
        </w:rPr>
        <w:t>ặ</w:t>
      </w:r>
      <w:r w:rsidR="00FA2F5C">
        <w:rPr>
          <w:bCs/>
          <w:iCs/>
          <w:lang w:val="vi-VN"/>
        </w:rPr>
        <w:t xml:space="preserve">t stent, </w:t>
      </w:r>
      <w:r w:rsidR="00FA2F5C">
        <w:rPr>
          <w:bCs/>
          <w:lang w:val="vi-VN"/>
        </w:rPr>
        <w:t>t</w:t>
      </w:r>
      <w:r w:rsidR="00476F8F" w:rsidRPr="00476F8F">
        <w:rPr>
          <w:bCs/>
          <w:lang w:val="vi-VN"/>
        </w:rPr>
        <w:t>ỷ lệ hết HĐM, sạch sỏi sau mổ</w:t>
      </w:r>
      <w:r w:rsidR="00FA2F5C" w:rsidRPr="00FA2F5C">
        <w:rPr>
          <w:bCs/>
          <w:lang w:val="vi-VN"/>
        </w:rPr>
        <w:t>.</w:t>
      </w:r>
    </w:p>
    <w:p w14:paraId="35685AD3" w14:textId="42A7A087" w:rsidR="00476F8F" w:rsidRPr="00CE6B32" w:rsidRDefault="00476F8F" w:rsidP="00CE6B32">
      <w:pPr>
        <w:spacing w:line="340" w:lineRule="exact"/>
        <w:rPr>
          <w:bCs/>
          <w:iCs/>
          <w:lang w:val="vi-VN"/>
        </w:rPr>
      </w:pPr>
      <w:r w:rsidRPr="00476F8F">
        <w:rPr>
          <w:bCs/>
          <w:iCs/>
          <w:lang w:val="vi-VN"/>
        </w:rPr>
        <w:t xml:space="preserve">- Thời </w:t>
      </w:r>
      <w:r w:rsidR="00FA2F5C">
        <w:rPr>
          <w:bCs/>
          <w:iCs/>
          <w:lang w:val="vi-VN"/>
        </w:rPr>
        <w:t>gian</w:t>
      </w:r>
      <w:r w:rsidRPr="00476F8F">
        <w:rPr>
          <w:bCs/>
          <w:iCs/>
          <w:lang w:val="vi-VN"/>
        </w:rPr>
        <w:t xml:space="preserve"> phẫu thuậ</w:t>
      </w:r>
      <w:r w:rsidR="00FA2F5C">
        <w:rPr>
          <w:bCs/>
          <w:iCs/>
          <w:lang w:val="vi-VN"/>
        </w:rPr>
        <w:t>t,</w:t>
      </w:r>
      <w:r w:rsidR="00FA2F5C" w:rsidRPr="00FA2F5C">
        <w:rPr>
          <w:bCs/>
          <w:iCs/>
          <w:lang w:val="vi-VN"/>
        </w:rPr>
        <w:t xml:space="preserve"> </w:t>
      </w:r>
      <w:r w:rsidR="00FA2F5C">
        <w:rPr>
          <w:bCs/>
          <w:iCs/>
          <w:lang w:val="vi-VN"/>
        </w:rPr>
        <w:t>t</w:t>
      </w:r>
      <w:r w:rsidRPr="00476F8F">
        <w:rPr>
          <w:bCs/>
          <w:iCs/>
          <w:lang w:val="vi-VN"/>
        </w:rPr>
        <w:t>hời gian NSĐM, thời gian nong đường mậ</w:t>
      </w:r>
      <w:r w:rsidR="00324528">
        <w:rPr>
          <w:bCs/>
          <w:iCs/>
          <w:lang w:val="vi-VN"/>
        </w:rPr>
        <w:t xml:space="preserve">t và </w:t>
      </w:r>
      <w:r w:rsidRPr="00476F8F">
        <w:rPr>
          <w:bCs/>
          <w:iCs/>
          <w:lang w:val="vi-VN"/>
        </w:rPr>
        <w:t>tán sỏi. Thời gian nằm việ</w:t>
      </w:r>
      <w:r w:rsidR="00324528">
        <w:rPr>
          <w:bCs/>
          <w:iCs/>
          <w:lang w:val="vi-VN"/>
        </w:rPr>
        <w:t>n</w:t>
      </w:r>
      <w:r w:rsidRPr="00476F8F">
        <w:rPr>
          <w:bCs/>
          <w:iCs/>
          <w:lang w:val="vi-VN"/>
        </w:rPr>
        <w:t>.</w:t>
      </w:r>
      <w:bookmarkStart w:id="38" w:name="_37m2jsg"/>
      <w:bookmarkEnd w:id="38"/>
      <w:r w:rsidRPr="00476F8F">
        <w:rPr>
          <w:bCs/>
          <w:lang w:val="vi-VN"/>
        </w:rPr>
        <w:t>Tai biến trong mổ và biến chứng sau mổ</w:t>
      </w:r>
      <w:r w:rsidR="00FA2F5C" w:rsidRPr="00FA2F5C">
        <w:rPr>
          <w:bCs/>
          <w:lang w:val="vi-VN"/>
        </w:rPr>
        <w:t xml:space="preserve">. </w:t>
      </w:r>
      <w:r w:rsidRPr="00476F8F">
        <w:rPr>
          <w:bCs/>
          <w:lang w:val="vi-VN"/>
        </w:rPr>
        <w:t>Phân loại kết quả sau phẫu thuật</w:t>
      </w:r>
      <w:r w:rsidR="00CE6B32" w:rsidRPr="00CE6B32">
        <w:rPr>
          <w:bCs/>
          <w:lang w:val="vi-VN"/>
        </w:rPr>
        <w:t>.</w:t>
      </w:r>
      <w:r w:rsidR="00CE6B32" w:rsidRPr="00CE6B32">
        <w:rPr>
          <w:bCs/>
          <w:iCs/>
          <w:lang w:val="vi-VN"/>
        </w:rPr>
        <w:t xml:space="preserve"> </w:t>
      </w:r>
      <w:r w:rsidRPr="00476F8F">
        <w:rPr>
          <w:bCs/>
          <w:lang w:val="vi-VN"/>
        </w:rPr>
        <w:t>Kiểm định mối liên quan củ</w:t>
      </w:r>
      <w:r w:rsidR="00FA2F5C">
        <w:rPr>
          <w:bCs/>
          <w:lang w:val="vi-VN"/>
        </w:rPr>
        <w:t>a một số</w:t>
      </w:r>
      <w:r w:rsidRPr="00476F8F">
        <w:rPr>
          <w:bCs/>
          <w:lang w:val="vi-VN"/>
        </w:rPr>
        <w:t xml:space="preserve"> yếu tố</w:t>
      </w:r>
      <w:r w:rsidR="00FA2F5C">
        <w:rPr>
          <w:bCs/>
          <w:lang w:val="vi-VN"/>
        </w:rPr>
        <w:t xml:space="preserve"> với</w:t>
      </w:r>
      <w:r w:rsidRPr="00476F8F">
        <w:rPr>
          <w:bCs/>
          <w:lang w:val="vi-VN"/>
        </w:rPr>
        <w:t xml:space="preserve"> hết HĐM và sạch sỏi sau mổ</w:t>
      </w:r>
      <w:r w:rsidR="00FA2F5C">
        <w:rPr>
          <w:bCs/>
          <w:lang w:val="vi-VN"/>
        </w:rPr>
        <w:t>.</w:t>
      </w:r>
    </w:p>
    <w:p w14:paraId="5A06F800" w14:textId="747705A4" w:rsidR="00476F8F" w:rsidRPr="00476F8F" w:rsidRDefault="00FA2F5C" w:rsidP="00FA2F5C">
      <w:pPr>
        <w:spacing w:line="340" w:lineRule="exact"/>
        <w:rPr>
          <w:bCs/>
          <w:iCs/>
          <w:lang w:val="vi-VN"/>
        </w:rPr>
      </w:pPr>
      <w:r w:rsidRPr="00FA2F5C">
        <w:rPr>
          <w:bCs/>
          <w:i/>
          <w:lang w:val="vi-VN"/>
        </w:rPr>
        <w:t>-</w:t>
      </w:r>
      <w:r w:rsidR="00476F8F" w:rsidRPr="00476F8F">
        <w:rPr>
          <w:bCs/>
          <w:i/>
          <w:iCs/>
          <w:lang w:val="vi-VN"/>
        </w:rPr>
        <w:t xml:space="preserve"> </w:t>
      </w:r>
      <w:r w:rsidR="00476F8F" w:rsidRPr="00FA2F5C">
        <w:rPr>
          <w:bCs/>
          <w:iCs/>
          <w:lang w:val="vi-VN"/>
        </w:rPr>
        <w:t>Đánh giá kết quả sau mổ 1,3 và 6 tháng</w:t>
      </w:r>
      <w:r w:rsidRPr="00FA2F5C">
        <w:rPr>
          <w:bCs/>
          <w:i/>
          <w:iCs/>
          <w:lang w:val="vi-VN"/>
        </w:rPr>
        <w:t xml:space="preserve">, </w:t>
      </w:r>
      <w:r>
        <w:rPr>
          <w:bCs/>
          <w:iCs/>
          <w:lang w:val="vi-VN"/>
        </w:rPr>
        <w:t>b</w:t>
      </w:r>
      <w:r w:rsidR="00476F8F" w:rsidRPr="00476F8F">
        <w:rPr>
          <w:bCs/>
          <w:iCs/>
          <w:lang w:val="vi-VN"/>
        </w:rPr>
        <w:t>iến chứng muộ</w:t>
      </w:r>
      <w:r>
        <w:rPr>
          <w:bCs/>
          <w:iCs/>
          <w:lang w:val="vi-VN"/>
        </w:rPr>
        <w:t>n, s</w:t>
      </w:r>
      <w:r w:rsidR="00476F8F" w:rsidRPr="00476F8F">
        <w:rPr>
          <w:bCs/>
          <w:iCs/>
          <w:lang w:val="vi-VN"/>
        </w:rPr>
        <w:t>ỏ</w:t>
      </w:r>
      <w:r>
        <w:rPr>
          <w:bCs/>
          <w:iCs/>
          <w:lang w:val="vi-VN"/>
        </w:rPr>
        <w:t>i và HĐM tái phát.</w:t>
      </w:r>
      <w:r w:rsidR="00476F8F" w:rsidRPr="00476F8F">
        <w:rPr>
          <w:bCs/>
          <w:iCs/>
          <w:lang w:val="vi-VN"/>
        </w:rPr>
        <w:t xml:space="preserve"> </w:t>
      </w:r>
    </w:p>
    <w:p w14:paraId="6BEDA923" w14:textId="304B5D23" w:rsidR="00881509" w:rsidRPr="00881509" w:rsidRDefault="00397D7D" w:rsidP="00881509">
      <w:pPr>
        <w:spacing w:line="340" w:lineRule="exact"/>
        <w:ind w:firstLine="0"/>
        <w:rPr>
          <w:b/>
          <w:bCs/>
          <w:lang w:val="vi-VN"/>
        </w:rPr>
      </w:pPr>
      <w:r>
        <w:rPr>
          <w:b/>
          <w:bCs/>
          <w:lang w:val="vi-VN"/>
        </w:rPr>
        <w:t>2.6. P</w:t>
      </w:r>
      <w:r w:rsidR="00881509" w:rsidRPr="00881509">
        <w:rPr>
          <w:b/>
          <w:bCs/>
          <w:lang w:val="vi-VN"/>
        </w:rPr>
        <w:t>hân tích số liệu</w:t>
      </w:r>
      <w:bookmarkEnd w:id="37"/>
    </w:p>
    <w:p w14:paraId="180D3329" w14:textId="2A7896DD" w:rsidR="00881509" w:rsidRPr="00881509" w:rsidRDefault="00881509" w:rsidP="00397D7D">
      <w:pPr>
        <w:spacing w:line="340" w:lineRule="exact"/>
        <w:rPr>
          <w:bCs/>
          <w:lang w:val="vi-VN"/>
        </w:rPr>
      </w:pPr>
      <w:r>
        <w:rPr>
          <w:bCs/>
          <w:lang w:val="vi-VN"/>
        </w:rPr>
        <w:t>B</w:t>
      </w:r>
      <w:r w:rsidRPr="00881509">
        <w:rPr>
          <w:bCs/>
          <w:lang w:val="vi-VN"/>
        </w:rPr>
        <w:t>ằng phần mề</w:t>
      </w:r>
      <w:r w:rsidR="00397D7D">
        <w:rPr>
          <w:bCs/>
          <w:lang w:val="vi-VN"/>
        </w:rPr>
        <w:t>m SPSS 20.0</w:t>
      </w:r>
      <w:r w:rsidRPr="00881509">
        <w:rPr>
          <w:bCs/>
          <w:lang w:val="vi-VN"/>
        </w:rPr>
        <w:t>.</w:t>
      </w:r>
    </w:p>
    <w:p w14:paraId="1DDF453A" w14:textId="3E699FF9" w:rsidR="008B5DC5" w:rsidRPr="00881509" w:rsidRDefault="00881509" w:rsidP="00881509">
      <w:pPr>
        <w:spacing w:line="340" w:lineRule="exact"/>
        <w:ind w:firstLine="0"/>
        <w:rPr>
          <w:b/>
          <w:bCs/>
          <w:lang w:val="vi-VN"/>
        </w:rPr>
      </w:pPr>
      <w:bookmarkStart w:id="39" w:name="_Toc199030674"/>
      <w:r w:rsidRPr="00881509">
        <w:rPr>
          <w:b/>
          <w:bCs/>
          <w:lang w:val="vi-VN"/>
        </w:rPr>
        <w:t>2.7. Vấn đề y đức trong nghiên cứu</w:t>
      </w:r>
      <w:bookmarkEnd w:id="39"/>
    </w:p>
    <w:p w14:paraId="36DFD53C" w14:textId="6127B7EC" w:rsidR="00881509" w:rsidRPr="00476F8F" w:rsidRDefault="00881509" w:rsidP="00324528">
      <w:pPr>
        <w:spacing w:line="340" w:lineRule="exact"/>
        <w:rPr>
          <w:bCs/>
          <w:lang w:val="vi-VN"/>
        </w:rPr>
      </w:pPr>
      <w:r w:rsidRPr="00881509">
        <w:rPr>
          <w:bCs/>
          <w:lang w:val="vi-VN"/>
        </w:rPr>
        <w:t xml:space="preserve"> Nghiên cứu này được Hội đồng Đạo đức Bệnh viện Quân y 103 chấp thuận theo công văn số 69/CNChT - HĐĐĐ ngày 17/10/2022. </w:t>
      </w:r>
    </w:p>
    <w:p w14:paraId="2BEAB1DC" w14:textId="5881660B" w:rsidR="00820108" w:rsidRDefault="00031ECC" w:rsidP="004D0367">
      <w:pPr>
        <w:pStyle w:val="Heading1"/>
        <w:numPr>
          <w:ilvl w:val="0"/>
          <w:numId w:val="0"/>
        </w:numPr>
        <w:rPr>
          <w:lang w:val="vi-VN"/>
        </w:rPr>
      </w:pPr>
      <w:r w:rsidRPr="00476F8F">
        <w:rPr>
          <w:lang w:val="vi-VN"/>
        </w:rPr>
        <w:lastRenderedPageBreak/>
        <w:t>Chương 3</w:t>
      </w:r>
      <w:r w:rsidR="00820108" w:rsidRPr="00476F8F">
        <w:rPr>
          <w:lang w:val="vi-VN"/>
        </w:rPr>
        <w:t>. KẾT QUẢ NGHIÊN CỨU</w:t>
      </w:r>
    </w:p>
    <w:p w14:paraId="04FB8853" w14:textId="50AE00DA" w:rsidR="005710F7" w:rsidRPr="005710F7" w:rsidRDefault="005710F7" w:rsidP="005710F7">
      <w:pPr>
        <w:spacing w:line="340" w:lineRule="exact"/>
        <w:rPr>
          <w:bCs/>
          <w:lang w:val="vi-VN"/>
        </w:rPr>
      </w:pPr>
      <w:r w:rsidRPr="005710F7">
        <w:rPr>
          <w:bCs/>
          <w:lang w:val="vi-VN"/>
        </w:rPr>
        <w:t>Từ tháng 07/2022 đến tháng 12/2024 có 62 bệnh nhân sỏi và hẹp đường mật chính đủ tiêu chuẩn đượ</w:t>
      </w:r>
      <w:r>
        <w:rPr>
          <w:bCs/>
          <w:lang w:val="vi-VN"/>
        </w:rPr>
        <w:t>c đưa vào</w:t>
      </w:r>
      <w:r w:rsidRPr="005710F7">
        <w:rPr>
          <w:bCs/>
          <w:lang w:val="vi-VN"/>
        </w:rPr>
        <w:t xml:space="preserve"> nghiên cứu. </w:t>
      </w:r>
    </w:p>
    <w:p w14:paraId="3891E883" w14:textId="77777777" w:rsidR="005710F7" w:rsidRDefault="005710F7" w:rsidP="005710F7">
      <w:pPr>
        <w:spacing w:line="340" w:lineRule="exact"/>
        <w:ind w:firstLine="0"/>
        <w:rPr>
          <w:b/>
          <w:bCs/>
          <w:lang w:val="vi-VN"/>
        </w:rPr>
      </w:pPr>
      <w:bookmarkStart w:id="40" w:name="_Toc28170511"/>
      <w:bookmarkStart w:id="41" w:name="_Toc111035526"/>
      <w:bookmarkStart w:id="42" w:name="_Toc199030676"/>
      <w:r w:rsidRPr="005710F7">
        <w:rPr>
          <w:b/>
          <w:bCs/>
          <w:lang w:val="vi-VN"/>
        </w:rPr>
        <w:t>3.1.</w:t>
      </w:r>
      <w:bookmarkEnd w:id="40"/>
      <w:bookmarkEnd w:id="41"/>
      <w:r w:rsidRPr="005710F7">
        <w:rPr>
          <w:b/>
          <w:bCs/>
          <w:lang w:val="vi-VN"/>
        </w:rPr>
        <w:t xml:space="preserve"> Một số đặc điểm lâm sàng, cận lâm sàng và tổn thương hẹp đường mật qua nội soi ống mềm ở bệnh nhân sỏi đường mật chính</w:t>
      </w:r>
      <w:bookmarkEnd w:id="42"/>
    </w:p>
    <w:p w14:paraId="0385C6EF" w14:textId="138D7E31" w:rsidR="004F43E7" w:rsidRPr="004F43E7" w:rsidRDefault="004F43E7" w:rsidP="005710F7">
      <w:pPr>
        <w:spacing w:line="340" w:lineRule="exact"/>
        <w:ind w:firstLine="0"/>
        <w:rPr>
          <w:b/>
          <w:bCs/>
          <w:i/>
          <w:lang w:val="vi-VN"/>
        </w:rPr>
      </w:pPr>
      <w:bookmarkStart w:id="43" w:name="_Toc199030677"/>
      <w:r w:rsidRPr="004F43E7">
        <w:rPr>
          <w:b/>
          <w:bCs/>
          <w:i/>
          <w:lang w:val="vi-VN"/>
        </w:rPr>
        <w:t>3.1.1. Một số đặc điểm lâm sàng, cận lâm sàng của bệnh nhân</w:t>
      </w:r>
      <w:bookmarkEnd w:id="43"/>
      <w:r>
        <w:rPr>
          <w:b/>
          <w:bCs/>
          <w:i/>
          <w:lang w:val="vi-VN"/>
        </w:rPr>
        <w:t>:</w:t>
      </w:r>
    </w:p>
    <w:p w14:paraId="754C4F2A" w14:textId="3D25BC74" w:rsidR="00820108" w:rsidRPr="005710F7" w:rsidRDefault="008F4729" w:rsidP="005710F7">
      <w:pPr>
        <w:spacing w:line="340" w:lineRule="exact"/>
        <w:rPr>
          <w:bCs/>
          <w:iCs/>
          <w:lang w:val="vi-VN"/>
        </w:rPr>
      </w:pPr>
      <w:r w:rsidRPr="00B337A3">
        <w:rPr>
          <w:b/>
          <w:i/>
          <w:lang w:val="vi-VN"/>
        </w:rPr>
        <w:t>*</w:t>
      </w:r>
      <w:r w:rsidR="005710F7" w:rsidRPr="00B337A3">
        <w:rPr>
          <w:b/>
          <w:i/>
          <w:lang w:val="vi-VN"/>
        </w:rPr>
        <w:t xml:space="preserve"> Tuổi và giới:</w:t>
      </w:r>
      <w:r w:rsidR="00A75772">
        <w:rPr>
          <w:lang w:val="vi-VN"/>
        </w:rPr>
        <w:t xml:space="preserve"> tu</w:t>
      </w:r>
      <w:r w:rsidR="005710F7" w:rsidRPr="005710F7">
        <w:rPr>
          <w:lang w:val="vi-VN"/>
        </w:rPr>
        <w:t>ổi trung bình củ</w:t>
      </w:r>
      <w:r w:rsidR="005710F7">
        <w:rPr>
          <w:lang w:val="vi-VN"/>
        </w:rPr>
        <w:t xml:space="preserve">a BN là 60,1 ± 14,1. </w:t>
      </w:r>
      <w:r w:rsidR="005710F7" w:rsidRPr="005710F7">
        <w:rPr>
          <w:bCs/>
          <w:iCs/>
          <w:lang w:val="vi-VN"/>
        </w:rPr>
        <w:t xml:space="preserve">Giới nữ chiếm </w:t>
      </w:r>
      <w:r w:rsidR="005710F7">
        <w:rPr>
          <w:bCs/>
          <w:iCs/>
          <w:lang w:val="vi-VN"/>
        </w:rPr>
        <w:t>62,9%.</w:t>
      </w:r>
      <w:r w:rsidR="005710F7" w:rsidRPr="005710F7">
        <w:rPr>
          <w:bCs/>
          <w:iCs/>
          <w:lang w:val="vi-VN"/>
        </w:rPr>
        <w:t xml:space="preserve"> Tỷ lệ nữ</w:t>
      </w:r>
      <w:r w:rsidR="005710F7">
        <w:rPr>
          <w:bCs/>
          <w:iCs/>
          <w:lang w:val="vi-VN"/>
        </w:rPr>
        <w:t xml:space="preserve">/nam: </w:t>
      </w:r>
      <w:r w:rsidR="005710F7" w:rsidRPr="005710F7">
        <w:rPr>
          <w:bCs/>
          <w:iCs/>
          <w:lang w:val="vi-VN"/>
        </w:rPr>
        <w:t>1,69/1.</w:t>
      </w:r>
    </w:p>
    <w:p w14:paraId="0A9736CE" w14:textId="14DDD40A" w:rsidR="002C738B" w:rsidRDefault="008F4729" w:rsidP="005710F7">
      <w:pPr>
        <w:spacing w:line="340" w:lineRule="exact"/>
        <w:rPr>
          <w:lang w:val="vi-VN"/>
        </w:rPr>
      </w:pPr>
      <w:r w:rsidRPr="00B337A3">
        <w:rPr>
          <w:b/>
          <w:i/>
          <w:lang w:val="vi-VN"/>
        </w:rPr>
        <w:t>*</w:t>
      </w:r>
      <w:r w:rsidR="00820108" w:rsidRPr="00B337A3">
        <w:rPr>
          <w:b/>
          <w:i/>
          <w:lang w:val="vi-VN"/>
        </w:rPr>
        <w:t xml:space="preserve"> </w:t>
      </w:r>
      <w:bookmarkStart w:id="44" w:name="_Toc187321124"/>
      <w:bookmarkStart w:id="45" w:name="_Toc139929797"/>
      <w:bookmarkStart w:id="46" w:name="_Toc139982323"/>
      <w:bookmarkStart w:id="47" w:name="_Toc140435556"/>
      <w:bookmarkStart w:id="48" w:name="_Toc140469588"/>
      <w:r w:rsidR="005710F7" w:rsidRPr="00B337A3">
        <w:rPr>
          <w:b/>
          <w:i/>
          <w:lang w:val="vi-VN"/>
        </w:rPr>
        <w:t>Tiền sử sỏi mật</w:t>
      </w:r>
      <w:r w:rsidRPr="00B337A3">
        <w:rPr>
          <w:b/>
          <w:i/>
          <w:lang w:val="vi-VN"/>
        </w:rPr>
        <w:t>:</w:t>
      </w:r>
      <w:r w:rsidR="005710F7" w:rsidRPr="005710F7">
        <w:rPr>
          <w:lang w:val="vi-VN"/>
        </w:rPr>
        <w:t xml:space="preserve"> </w:t>
      </w:r>
      <w:r w:rsidR="00A75772">
        <w:rPr>
          <w:lang w:val="vi-VN"/>
        </w:rPr>
        <w:t>t</w:t>
      </w:r>
      <w:r w:rsidRPr="008F4729">
        <w:rPr>
          <w:lang w:val="vi-VN"/>
        </w:rPr>
        <w:t xml:space="preserve">iền sử sỏi mật </w:t>
      </w:r>
      <w:r w:rsidR="005710F7" w:rsidRPr="005710F7">
        <w:rPr>
          <w:lang w:val="vi-VN"/>
        </w:rPr>
        <w:t xml:space="preserve">có ở 75,8% số BN. </w:t>
      </w:r>
    </w:p>
    <w:p w14:paraId="158B3D09" w14:textId="20E4A32F" w:rsidR="005710F7" w:rsidRDefault="002C738B" w:rsidP="005710F7">
      <w:pPr>
        <w:spacing w:line="340" w:lineRule="exact"/>
        <w:rPr>
          <w:lang w:val="vi-VN"/>
        </w:rPr>
      </w:pPr>
      <w:r w:rsidRPr="002C738B">
        <w:rPr>
          <w:b/>
          <w:i/>
          <w:lang w:val="vi-VN"/>
        </w:rPr>
        <w:t>* Bệnh kết hợp:</w:t>
      </w:r>
      <w:r w:rsidRPr="002C738B">
        <w:rPr>
          <w:lang w:val="vi-VN"/>
        </w:rPr>
        <w:t xml:space="preserve"> </w:t>
      </w:r>
      <w:r>
        <w:rPr>
          <w:lang w:val="vi-VN"/>
        </w:rPr>
        <w:t>33,9% BN có</w:t>
      </w:r>
      <w:r w:rsidR="005710F7" w:rsidRPr="005710F7">
        <w:rPr>
          <w:lang w:val="vi-VN"/>
        </w:rPr>
        <w:t xml:space="preserve"> các bệnh lý mạn tính kèm theo. </w:t>
      </w:r>
    </w:p>
    <w:p w14:paraId="65F46D08" w14:textId="06A92DF2" w:rsidR="005710F7" w:rsidRDefault="008F4729" w:rsidP="005710F7">
      <w:pPr>
        <w:spacing w:line="340" w:lineRule="exact"/>
        <w:rPr>
          <w:bCs/>
          <w:lang w:val="vi-VN"/>
        </w:rPr>
      </w:pPr>
      <w:r w:rsidRPr="00B337A3">
        <w:rPr>
          <w:b/>
          <w:i/>
          <w:lang w:val="vi-VN"/>
        </w:rPr>
        <w:t>* Đặc điểm lâm sàng:</w:t>
      </w:r>
      <w:r w:rsidRPr="008F4729">
        <w:rPr>
          <w:lang w:val="vi-VN"/>
        </w:rPr>
        <w:t xml:space="preserve"> </w:t>
      </w:r>
      <w:r w:rsidR="005710F7" w:rsidRPr="005710F7">
        <w:rPr>
          <w:bCs/>
          <w:lang w:val="vi-VN"/>
        </w:rPr>
        <w:t xml:space="preserve">100% BN </w:t>
      </w:r>
      <w:r w:rsidRPr="008F4729">
        <w:rPr>
          <w:bCs/>
          <w:lang w:val="vi-VN"/>
        </w:rPr>
        <w:t>có</w:t>
      </w:r>
      <w:r w:rsidR="005710F7" w:rsidRPr="005710F7">
        <w:rPr>
          <w:bCs/>
          <w:lang w:val="vi-VN"/>
        </w:rPr>
        <w:t xml:space="preserve"> đau hạ sườn phải hoặc thượng vị. Sốt và vàng da gặp tỷ lệ thấp hơn (62,9% và 58,1%).</w:t>
      </w:r>
    </w:p>
    <w:p w14:paraId="0B582165" w14:textId="5E390248" w:rsidR="00A524B2" w:rsidRDefault="008F4729" w:rsidP="005710F7">
      <w:pPr>
        <w:spacing w:line="340" w:lineRule="exact"/>
        <w:rPr>
          <w:bCs/>
          <w:lang w:val="vi-VN"/>
        </w:rPr>
      </w:pPr>
      <w:r w:rsidRPr="00B337A3">
        <w:rPr>
          <w:b/>
          <w:bCs/>
          <w:i/>
          <w:lang w:val="vi-VN"/>
        </w:rPr>
        <w:t>* Xét nghiệm máu:</w:t>
      </w:r>
      <w:r w:rsidR="005710F7" w:rsidRPr="00A524B2">
        <w:rPr>
          <w:bCs/>
          <w:lang w:val="vi-VN"/>
        </w:rPr>
        <w:t xml:space="preserve"> </w:t>
      </w:r>
      <w:r w:rsidR="00A524B2" w:rsidRPr="00A524B2">
        <w:rPr>
          <w:bCs/>
          <w:lang w:val="vi-VN"/>
        </w:rPr>
        <w:t>48,4% BN có bạch cầu t</w:t>
      </w:r>
      <w:r w:rsidR="00A524B2">
        <w:rPr>
          <w:bCs/>
          <w:lang w:val="vi-VN"/>
        </w:rPr>
        <w:t>ăng trên 10G/l.</w:t>
      </w:r>
      <w:r w:rsidR="005247B7" w:rsidRPr="002626EA">
        <w:rPr>
          <w:bCs/>
          <w:lang w:val="vi-VN"/>
        </w:rPr>
        <w:t xml:space="preserve"> </w:t>
      </w:r>
      <w:r w:rsidR="00A524B2" w:rsidRPr="00A524B2">
        <w:rPr>
          <w:bCs/>
          <w:lang w:val="vi-VN"/>
        </w:rPr>
        <w:t>Tỷ lệ bilirubin máu toàn phần và trực tiếp tăng là 69,4%.</w:t>
      </w:r>
    </w:p>
    <w:p w14:paraId="3EF10D84" w14:textId="40C7AED9" w:rsidR="004F43E7" w:rsidRPr="005247B7" w:rsidRDefault="004F43E7" w:rsidP="004F43E7">
      <w:pPr>
        <w:spacing w:line="340" w:lineRule="exact"/>
        <w:ind w:firstLine="0"/>
        <w:rPr>
          <w:rFonts w:ascii="Times New Roman Bold" w:hAnsi="Times New Roman Bold"/>
          <w:b/>
          <w:bCs/>
          <w:i/>
          <w:spacing w:val="-4"/>
          <w:lang w:val="vi-VN"/>
        </w:rPr>
      </w:pPr>
      <w:bookmarkStart w:id="49" w:name="_Toc199030678"/>
      <w:r w:rsidRPr="005247B7">
        <w:rPr>
          <w:b/>
          <w:bCs/>
          <w:i/>
          <w:spacing w:val="-4"/>
          <w:lang w:val="vi-VN"/>
        </w:rPr>
        <w:t xml:space="preserve">3.1.2. </w:t>
      </w:r>
      <w:r w:rsidRPr="005247B7">
        <w:rPr>
          <w:rFonts w:ascii="Times New Roman Bold" w:hAnsi="Times New Roman Bold"/>
          <w:b/>
          <w:bCs/>
          <w:i/>
          <w:spacing w:val="-4"/>
          <w:lang w:val="vi-VN"/>
        </w:rPr>
        <w:t>Đặc điểm tổn thương hẹp đường mật và sỏi qua nội soi ống mềm</w:t>
      </w:r>
      <w:bookmarkEnd w:id="49"/>
    </w:p>
    <w:p w14:paraId="5A3C70D3" w14:textId="1CDE6CEE" w:rsidR="00A524B2" w:rsidRDefault="008F4729" w:rsidP="008F4729">
      <w:pPr>
        <w:spacing w:line="340" w:lineRule="exact"/>
        <w:rPr>
          <w:bCs/>
          <w:lang w:val="vi-VN"/>
        </w:rPr>
      </w:pPr>
      <w:r w:rsidRPr="008F4729">
        <w:rPr>
          <w:rFonts w:ascii="Times New Roman Bold" w:hAnsi="Times New Roman Bold"/>
          <w:b/>
          <w:bCs/>
          <w:i/>
          <w:spacing w:val="-2"/>
          <w:lang w:val="vi-VN"/>
        </w:rPr>
        <w:t>* Tỷ lệ phát hiện sỏi</w:t>
      </w:r>
      <w:r w:rsidR="00B337A3" w:rsidRPr="00B337A3">
        <w:rPr>
          <w:rFonts w:ascii="Times New Roman Bold" w:hAnsi="Times New Roman Bold"/>
          <w:b/>
          <w:bCs/>
          <w:i/>
          <w:spacing w:val="-2"/>
          <w:lang w:val="vi-VN"/>
        </w:rPr>
        <w:t xml:space="preserve"> và hẹp đường mật</w:t>
      </w:r>
      <w:r w:rsidRPr="008F4729">
        <w:rPr>
          <w:rFonts w:ascii="Times New Roman Bold" w:hAnsi="Times New Roman Bold"/>
          <w:b/>
          <w:bCs/>
          <w:i/>
          <w:spacing w:val="-2"/>
          <w:lang w:val="vi-VN"/>
        </w:rPr>
        <w:t xml:space="preserve"> qua chẩn đoán hình ảnh: </w:t>
      </w:r>
      <w:r w:rsidR="00A524B2" w:rsidRPr="00A524B2">
        <w:rPr>
          <w:bCs/>
          <w:lang w:val="vi-VN"/>
        </w:rPr>
        <w:t xml:space="preserve">NSĐM phát hiện 100% các trường hợp sỏi và HĐM, kế đến là MRCP phát hiện sỏi với tỷ lệ 96,8% và HĐM với tỷ lệ 91,9%. Siêu âm chỉ phát hiện được 85,5% BN có sỏi và 29% </w:t>
      </w:r>
      <w:r w:rsidR="00A524B2">
        <w:rPr>
          <w:bCs/>
          <w:lang w:val="vi-VN"/>
        </w:rPr>
        <w:t>BN có HĐM</w:t>
      </w:r>
      <w:r w:rsidR="00A524B2" w:rsidRPr="00A524B2">
        <w:rPr>
          <w:bCs/>
          <w:lang w:val="vi-VN"/>
        </w:rPr>
        <w:t>.</w:t>
      </w:r>
    </w:p>
    <w:p w14:paraId="0D5C3998" w14:textId="52F99BB4" w:rsidR="00F251FD" w:rsidRPr="008F4729" w:rsidRDefault="00F251FD" w:rsidP="00F251FD">
      <w:pPr>
        <w:spacing w:line="240" w:lineRule="auto"/>
        <w:rPr>
          <w:rFonts w:ascii="Times New Roman Bold" w:hAnsi="Times New Roman Bold"/>
          <w:b/>
          <w:bCs/>
          <w:i/>
          <w:spacing w:val="-2"/>
          <w:lang w:val="vi-VN"/>
        </w:rPr>
      </w:pPr>
      <w:r w:rsidRPr="00F251FD">
        <w:rPr>
          <w:b/>
          <w:i/>
          <w:iCs/>
          <w:lang w:val="vi-VN"/>
        </w:rPr>
        <w:t xml:space="preserve">* Vị trí hẹp đường mật và sỏi: </w:t>
      </w:r>
    </w:p>
    <w:p w14:paraId="5D692F5C" w14:textId="4C4AEFAB" w:rsidR="00A524B2" w:rsidRPr="00A524B2" w:rsidRDefault="00F251FD" w:rsidP="00A524B2">
      <w:pPr>
        <w:spacing w:line="340" w:lineRule="exact"/>
        <w:rPr>
          <w:bCs/>
          <w:lang w:val="vi-VN"/>
        </w:rPr>
      </w:pPr>
      <w:r>
        <w:rPr>
          <w:noProof/>
          <w:lang w:val="vi-VN" w:eastAsia="vi-VN"/>
        </w:rPr>
        <w:drawing>
          <wp:anchor distT="0" distB="0" distL="114300" distR="114300" simplePos="0" relativeHeight="251685888" behindDoc="1" locked="0" layoutInCell="1" allowOverlap="1" wp14:anchorId="2E159353" wp14:editId="2E560418">
            <wp:simplePos x="0" y="0"/>
            <wp:positionH relativeFrom="column">
              <wp:posOffset>1674495</wp:posOffset>
            </wp:positionH>
            <wp:positionV relativeFrom="paragraph">
              <wp:posOffset>32385</wp:posOffset>
            </wp:positionV>
            <wp:extent cx="1717040" cy="1644015"/>
            <wp:effectExtent l="0" t="0" r="0" b="0"/>
            <wp:wrapTight wrapText="bothSides">
              <wp:wrapPolygon edited="0">
                <wp:start x="0" y="0"/>
                <wp:lineTo x="0" y="21275"/>
                <wp:lineTo x="21328" y="21275"/>
                <wp:lineTo x="2132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126" r="1"/>
                    <a:stretch/>
                  </pic:blipFill>
                  <pic:spPr bwMode="auto">
                    <a:xfrm>
                      <a:off x="0" y="0"/>
                      <a:ext cx="1717040" cy="16440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vi-VN" w:eastAsia="vi-VN"/>
        </w:rPr>
        <w:drawing>
          <wp:anchor distT="0" distB="0" distL="114300" distR="114300" simplePos="0" relativeHeight="251686912" behindDoc="1" locked="0" layoutInCell="1" allowOverlap="1" wp14:anchorId="76A5D725" wp14:editId="71D93F2C">
            <wp:simplePos x="0" y="0"/>
            <wp:positionH relativeFrom="margin">
              <wp:align>left</wp:align>
            </wp:positionH>
            <wp:positionV relativeFrom="paragraph">
              <wp:posOffset>3810</wp:posOffset>
            </wp:positionV>
            <wp:extent cx="1666875" cy="1678305"/>
            <wp:effectExtent l="0" t="0" r="0" b="0"/>
            <wp:wrapTight wrapText="bothSides">
              <wp:wrapPolygon edited="0">
                <wp:start x="0" y="0"/>
                <wp:lineTo x="0" y="21330"/>
                <wp:lineTo x="21230" y="21330"/>
                <wp:lineTo x="2123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739" r="2548"/>
                    <a:stretch/>
                  </pic:blipFill>
                  <pic:spPr bwMode="auto">
                    <a:xfrm>
                      <a:off x="0" y="0"/>
                      <a:ext cx="1716846" cy="172899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D5973DF" w14:textId="0CDC44D4" w:rsidR="005710F7" w:rsidRPr="005710F7" w:rsidRDefault="005710F7" w:rsidP="005710F7">
      <w:pPr>
        <w:spacing w:line="340" w:lineRule="exact"/>
        <w:rPr>
          <w:lang w:val="vi-VN"/>
        </w:rPr>
      </w:pPr>
    </w:p>
    <w:p w14:paraId="552FE01A" w14:textId="0D31A206" w:rsidR="005710F7" w:rsidRDefault="005710F7" w:rsidP="005710F7">
      <w:pPr>
        <w:spacing w:line="340" w:lineRule="exact"/>
        <w:rPr>
          <w:lang w:val="vi-VN"/>
        </w:rPr>
      </w:pPr>
    </w:p>
    <w:p w14:paraId="7A266B99" w14:textId="34333397" w:rsidR="00A524B2" w:rsidRDefault="00F251FD" w:rsidP="00F251FD">
      <w:pPr>
        <w:spacing w:line="340" w:lineRule="exact"/>
        <w:rPr>
          <w:lang w:val="vi-VN"/>
        </w:rPr>
      </w:pPr>
      <w:r>
        <w:rPr>
          <w:bCs/>
          <w:noProof/>
          <w:lang w:val="vi-VN" w:eastAsia="vi-VN"/>
        </w:rPr>
        <w:drawing>
          <wp:anchor distT="0" distB="0" distL="114300" distR="114300" simplePos="0" relativeHeight="251687936" behindDoc="1" locked="0" layoutInCell="1" allowOverlap="1" wp14:anchorId="7181FE50" wp14:editId="0C55E09E">
            <wp:simplePos x="0" y="0"/>
            <wp:positionH relativeFrom="margin">
              <wp:posOffset>2814320</wp:posOffset>
            </wp:positionH>
            <wp:positionV relativeFrom="paragraph">
              <wp:posOffset>360680</wp:posOffset>
            </wp:positionV>
            <wp:extent cx="1107440" cy="675005"/>
            <wp:effectExtent l="0" t="0" r="0" b="0"/>
            <wp:wrapTight wrapText="bothSides">
              <wp:wrapPolygon edited="0">
                <wp:start x="0" y="0"/>
                <wp:lineTo x="0" y="20726"/>
                <wp:lineTo x="21179" y="20726"/>
                <wp:lineTo x="2117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07440" cy="675005"/>
                    </a:xfrm>
                    <a:prstGeom prst="rect">
                      <a:avLst/>
                    </a:prstGeom>
                    <a:noFill/>
                  </pic:spPr>
                </pic:pic>
              </a:graphicData>
            </a:graphic>
            <wp14:sizeRelH relativeFrom="margin">
              <wp14:pctWidth>0</wp14:pctWidth>
            </wp14:sizeRelH>
            <wp14:sizeRelV relativeFrom="margin">
              <wp14:pctHeight>0</wp14:pctHeight>
            </wp14:sizeRelV>
          </wp:anchor>
        </w:drawing>
      </w:r>
    </w:p>
    <w:p w14:paraId="1A6D68CB" w14:textId="76CCAF4F" w:rsidR="00CF558A" w:rsidRPr="00CF558A" w:rsidRDefault="00CF558A" w:rsidP="00F251FD">
      <w:pPr>
        <w:spacing w:line="240" w:lineRule="auto"/>
        <w:rPr>
          <w:bCs/>
          <w:lang w:val="pt-BR"/>
        </w:rPr>
      </w:pPr>
      <w:bookmarkStart w:id="50" w:name="_Toc199029046"/>
      <w:r w:rsidRPr="00CF558A">
        <w:rPr>
          <w:b/>
          <w:bCs/>
          <w:lang w:val="pt-BR"/>
        </w:rPr>
        <w:t>Sơ đồ 3.1.</w:t>
      </w:r>
      <w:r w:rsidRPr="00CF558A">
        <w:rPr>
          <w:bCs/>
          <w:lang w:val="pt-BR"/>
        </w:rPr>
        <w:t xml:space="preserve"> Phân bố vị trí </w:t>
      </w:r>
      <w:r>
        <w:rPr>
          <w:bCs/>
          <w:lang w:val="pt-BR"/>
        </w:rPr>
        <w:t xml:space="preserve">sỏi và </w:t>
      </w:r>
      <w:r w:rsidRPr="00CF558A">
        <w:rPr>
          <w:bCs/>
          <w:lang w:val="pt-BR"/>
        </w:rPr>
        <w:t>hẹp theo từng vị trí ống mật</w:t>
      </w:r>
      <w:bookmarkEnd w:id="50"/>
    </w:p>
    <w:p w14:paraId="67D99DF7" w14:textId="112DBD2D" w:rsidR="00A524B2" w:rsidRDefault="0078032C" w:rsidP="00912A7A">
      <w:pPr>
        <w:spacing w:line="340" w:lineRule="exact"/>
        <w:rPr>
          <w:lang w:val="vi-VN"/>
        </w:rPr>
      </w:pPr>
      <w:r>
        <w:rPr>
          <w:i/>
          <w:lang w:val="pt-BR"/>
        </w:rPr>
        <w:lastRenderedPageBreak/>
        <w:t xml:space="preserve">Nhận xét: </w:t>
      </w:r>
      <w:r w:rsidR="00912A7A" w:rsidRPr="00912A7A">
        <w:rPr>
          <w:lang w:val="vi-VN"/>
        </w:rPr>
        <w:t>Đa số là HĐM trong gan đơn thuần</w:t>
      </w:r>
      <w:r w:rsidR="004F43E7">
        <w:rPr>
          <w:lang w:val="vi-VN"/>
        </w:rPr>
        <w:t xml:space="preserve"> (88,7%),</w:t>
      </w:r>
      <w:r w:rsidR="00912A7A" w:rsidRPr="00912A7A">
        <w:rPr>
          <w:lang w:val="vi-VN"/>
        </w:rPr>
        <w:t xml:space="preserve"> nhiều nhất là hẹp ống gan trái (30,6%). Bên cạnh đó,</w:t>
      </w:r>
      <w:r w:rsidR="004F43E7">
        <w:rPr>
          <w:lang w:val="vi-VN"/>
        </w:rPr>
        <w:t xml:space="preserve"> </w:t>
      </w:r>
      <w:r w:rsidR="00912A7A" w:rsidRPr="00912A7A">
        <w:rPr>
          <w:lang w:val="vi-VN"/>
        </w:rPr>
        <w:t>sỏi lại thường có ở cả</w:t>
      </w:r>
      <w:r w:rsidR="00912A7A">
        <w:rPr>
          <w:lang w:val="vi-VN"/>
        </w:rPr>
        <w:t xml:space="preserve"> trong và ngoài gan (83,9%)</w:t>
      </w:r>
      <w:r w:rsidR="00912A7A" w:rsidRPr="00912A7A">
        <w:rPr>
          <w:lang w:val="vi-VN"/>
        </w:rPr>
        <w:t>.</w:t>
      </w:r>
    </w:p>
    <w:p w14:paraId="11CC66DE" w14:textId="10471DE0" w:rsidR="005247B7" w:rsidRPr="002626EA" w:rsidRDefault="00F251FD" w:rsidP="005247B7">
      <w:pPr>
        <w:spacing w:line="340" w:lineRule="exact"/>
        <w:rPr>
          <w:spacing w:val="-2"/>
          <w:lang w:val="vi-VN"/>
        </w:rPr>
      </w:pPr>
      <w:r w:rsidRPr="005247B7">
        <w:rPr>
          <w:b/>
          <w:i/>
          <w:spacing w:val="-2"/>
          <w:lang w:val="vi-VN"/>
        </w:rPr>
        <w:t>* Liên quan vị trí giữa hẹp đường mật và sỏi:</w:t>
      </w:r>
      <w:r w:rsidR="005247B7" w:rsidRPr="002626EA">
        <w:rPr>
          <w:b/>
          <w:i/>
          <w:spacing w:val="-2"/>
          <w:lang w:val="vi-VN"/>
        </w:rPr>
        <w:t xml:space="preserve"> </w:t>
      </w:r>
      <w:r w:rsidR="005247B7" w:rsidRPr="005247B7">
        <w:rPr>
          <w:spacing w:val="-2"/>
          <w:lang w:val="vi-VN"/>
        </w:rPr>
        <w:t>64,5%</w:t>
      </w:r>
      <w:r w:rsidR="005247B7" w:rsidRPr="002626EA">
        <w:rPr>
          <w:spacing w:val="-2"/>
          <w:lang w:val="vi-VN"/>
        </w:rPr>
        <w:t xml:space="preserve"> </w:t>
      </w:r>
      <w:r w:rsidRPr="005247B7">
        <w:rPr>
          <w:spacing w:val="-2"/>
          <w:lang w:val="vi-VN"/>
        </w:rPr>
        <w:t>các trường hợp sỏ</w:t>
      </w:r>
      <w:r w:rsidR="005247B7" w:rsidRPr="005247B7">
        <w:rPr>
          <w:spacing w:val="-2"/>
          <w:lang w:val="vi-VN"/>
        </w:rPr>
        <w:t>i</w:t>
      </w:r>
      <w:r w:rsidRPr="005247B7">
        <w:rPr>
          <w:spacing w:val="-2"/>
          <w:lang w:val="vi-VN"/>
        </w:rPr>
        <w:t xml:space="preserve"> nằ</w:t>
      </w:r>
      <w:r w:rsidR="005247B7" w:rsidRPr="005247B7">
        <w:rPr>
          <w:spacing w:val="-2"/>
          <w:lang w:val="vi-VN"/>
        </w:rPr>
        <w:t>m cả trước và sau</w:t>
      </w:r>
      <w:r w:rsidRPr="005247B7">
        <w:rPr>
          <w:spacing w:val="-2"/>
          <w:lang w:val="vi-VN"/>
        </w:rPr>
        <w:t xml:space="preserve"> vị trí hẹ</w:t>
      </w:r>
      <w:r w:rsidR="005247B7" w:rsidRPr="005247B7">
        <w:rPr>
          <w:spacing w:val="-2"/>
          <w:lang w:val="vi-VN"/>
        </w:rPr>
        <w:t>p</w:t>
      </w:r>
      <w:r w:rsidRPr="005247B7">
        <w:rPr>
          <w:spacing w:val="-2"/>
          <w:lang w:val="vi-VN"/>
        </w:rPr>
        <w:t>.</w:t>
      </w:r>
      <w:r w:rsidR="005247B7" w:rsidRPr="002626EA">
        <w:rPr>
          <w:spacing w:val="-2"/>
          <w:lang w:val="vi-VN"/>
        </w:rPr>
        <w:t xml:space="preserve"> Còn lại là nằm sau vị trí HĐM.</w:t>
      </w:r>
    </w:p>
    <w:p w14:paraId="216B2A2F" w14:textId="7D007B84" w:rsidR="00F251FD" w:rsidRPr="00F251FD" w:rsidRDefault="00F251FD" w:rsidP="00F251FD">
      <w:pPr>
        <w:spacing w:line="340" w:lineRule="exact"/>
        <w:rPr>
          <w:b/>
          <w:lang w:val="vi-VN"/>
        </w:rPr>
      </w:pPr>
      <w:r w:rsidRPr="00F251FD">
        <w:rPr>
          <w:b/>
          <w:i/>
          <w:lang w:val="vi-VN"/>
        </w:rPr>
        <w:t>* Số lượng sỏi và vị trí hẹp đường mật</w:t>
      </w:r>
      <w:r w:rsidRPr="00F251FD">
        <w:rPr>
          <w:b/>
          <w:lang w:val="vi-VN"/>
        </w:rPr>
        <w:t xml:space="preserve">: </w:t>
      </w:r>
      <w:r w:rsidRPr="00912A7A">
        <w:rPr>
          <w:lang w:val="vi-VN"/>
        </w:rPr>
        <w:t>Phần lớn BN có nhiều sỏi (79%), nhưng lại hẹp 1 vị</w:t>
      </w:r>
      <w:r>
        <w:rPr>
          <w:lang w:val="vi-VN"/>
        </w:rPr>
        <w:t xml:space="preserve"> trí (90,3%). Có</w:t>
      </w:r>
      <w:r w:rsidRPr="00912A7A">
        <w:rPr>
          <w:lang w:val="vi-VN"/>
        </w:rPr>
        <w:t xml:space="preserve"> 69 vị trí hẹp trên 62 BN. </w:t>
      </w:r>
    </w:p>
    <w:p w14:paraId="0595AC9D" w14:textId="77777777" w:rsidR="00F251FD" w:rsidRDefault="00F251FD" w:rsidP="00F251FD">
      <w:pPr>
        <w:spacing w:line="340" w:lineRule="exact"/>
        <w:rPr>
          <w:lang w:val="vi-VN"/>
        </w:rPr>
      </w:pPr>
      <w:r w:rsidRPr="00F251FD">
        <w:rPr>
          <w:b/>
          <w:i/>
          <w:lang w:val="vi-VN"/>
        </w:rPr>
        <w:t xml:space="preserve">* Độ dài và đường kính hẹp đường mật: </w:t>
      </w:r>
      <w:r w:rsidR="00912A7A" w:rsidRPr="00912A7A">
        <w:rPr>
          <w:lang w:val="vi-VN"/>
        </w:rPr>
        <w:t>Độ dài và đường kính HĐM trung bình là: 3,96</w:t>
      </w:r>
      <w:r w:rsidR="00912A7A">
        <w:rPr>
          <w:lang w:val="vi-VN"/>
        </w:rPr>
        <w:t xml:space="preserve"> ± 2,9 mm và </w:t>
      </w:r>
      <w:r w:rsidR="00912A7A" w:rsidRPr="00912A7A">
        <w:rPr>
          <w:lang w:val="vi-VN"/>
        </w:rPr>
        <w:t>3,6 ± 0,7 mm.</w:t>
      </w:r>
      <w:r w:rsidR="0078032C" w:rsidRPr="0078032C">
        <w:rPr>
          <w:lang w:val="vi-VN"/>
        </w:rPr>
        <w:t xml:space="preserve"> </w:t>
      </w:r>
    </w:p>
    <w:p w14:paraId="74402F72" w14:textId="47E7483F" w:rsidR="00A524B2" w:rsidRPr="00F251FD" w:rsidRDefault="00F251FD" w:rsidP="00F251FD">
      <w:pPr>
        <w:spacing w:line="340" w:lineRule="exact"/>
        <w:rPr>
          <w:b/>
          <w:i/>
          <w:lang w:val="vi-VN"/>
        </w:rPr>
      </w:pPr>
      <w:r w:rsidRPr="00F251FD">
        <w:rPr>
          <w:b/>
          <w:i/>
          <w:lang w:val="vi-VN"/>
        </w:rPr>
        <w:t xml:space="preserve">* Hình ảnh đại thể và kết quả sinh thiết của hẹp đường mật: </w:t>
      </w:r>
      <w:r w:rsidR="00912A7A" w:rsidRPr="00912A7A">
        <w:rPr>
          <w:lang w:val="vi-VN"/>
        </w:rPr>
        <w:t>Đa phần là hẹp thể hình nhẫn</w:t>
      </w:r>
      <w:r w:rsidR="00426752" w:rsidRPr="002626EA">
        <w:rPr>
          <w:lang w:val="vi-VN"/>
        </w:rPr>
        <w:t>:</w:t>
      </w:r>
      <w:r w:rsidR="00912A7A" w:rsidRPr="00912A7A">
        <w:rPr>
          <w:lang w:val="vi-VN"/>
        </w:rPr>
        <w:t xml:space="preserve"> 97,1%. Tất cả 69 vị trí hẹp đều có kết quả sinh thiế</w:t>
      </w:r>
      <w:r w:rsidR="00912A7A">
        <w:rPr>
          <w:lang w:val="vi-VN"/>
        </w:rPr>
        <w:t xml:space="preserve">t </w:t>
      </w:r>
      <w:r w:rsidR="00912A7A" w:rsidRPr="00912A7A">
        <w:rPr>
          <w:lang w:val="vi-VN"/>
        </w:rPr>
        <w:t xml:space="preserve">lành </w:t>
      </w:r>
      <w:r w:rsidR="00DF6D3A">
        <w:rPr>
          <w:lang w:val="vi-VN"/>
        </w:rPr>
        <w:t>tí</w:t>
      </w:r>
      <w:r w:rsidR="00912A7A">
        <w:rPr>
          <w:lang w:val="vi-VN"/>
        </w:rPr>
        <w:t>nh</w:t>
      </w:r>
      <w:r w:rsidR="00912A7A" w:rsidRPr="00912A7A">
        <w:rPr>
          <w:lang w:val="vi-VN"/>
        </w:rPr>
        <w:t>.</w:t>
      </w:r>
    </w:p>
    <w:p w14:paraId="4A8166E5" w14:textId="55CFE393" w:rsidR="005134D1" w:rsidRPr="005134D1" w:rsidRDefault="005134D1" w:rsidP="005134D1">
      <w:pPr>
        <w:spacing w:line="340" w:lineRule="exact"/>
        <w:ind w:firstLine="0"/>
        <w:rPr>
          <w:rFonts w:eastAsia="Times New Roman"/>
          <w:b/>
          <w:bCs/>
          <w:iCs/>
          <w:noProof/>
          <w:lang w:val="vi-VN"/>
        </w:rPr>
      </w:pPr>
      <w:bookmarkStart w:id="51" w:name="_Toc199030679"/>
      <w:bookmarkStart w:id="52" w:name="_Toc169531753"/>
      <w:bookmarkStart w:id="53" w:name="_Toc187321125"/>
      <w:bookmarkEnd w:id="44"/>
      <w:r w:rsidRPr="005134D1">
        <w:rPr>
          <w:rFonts w:eastAsia="Times New Roman"/>
          <w:b/>
          <w:bCs/>
          <w:iCs/>
          <w:noProof/>
          <w:lang w:val="vi-VN"/>
        </w:rPr>
        <w:t>3.2.</w:t>
      </w:r>
      <w:bookmarkStart w:id="54" w:name="_Toc111035529"/>
      <w:r w:rsidRPr="005134D1">
        <w:rPr>
          <w:rFonts w:eastAsia="Times New Roman"/>
          <w:b/>
          <w:bCs/>
          <w:iCs/>
          <w:noProof/>
          <w:lang w:val="vi-VN"/>
        </w:rPr>
        <w:t xml:space="preserve"> </w:t>
      </w:r>
      <w:bookmarkEnd w:id="54"/>
      <w:r w:rsidRPr="005134D1">
        <w:rPr>
          <w:rFonts w:eastAsia="Times New Roman"/>
          <w:b/>
          <w:bCs/>
          <w:iCs/>
          <w:noProof/>
          <w:lang w:val="vi-VN"/>
        </w:rPr>
        <w:t>Đánh giá kết quả nong đường mật</w:t>
      </w:r>
      <w:r w:rsidR="005A55A8" w:rsidRPr="00043498">
        <w:rPr>
          <w:rFonts w:eastAsia="Times New Roman"/>
          <w:b/>
          <w:bCs/>
          <w:iCs/>
          <w:noProof/>
          <w:lang w:val="vi-VN"/>
        </w:rPr>
        <w:t xml:space="preserve"> hẹp</w:t>
      </w:r>
      <w:r w:rsidRPr="005134D1">
        <w:rPr>
          <w:rFonts w:eastAsia="Times New Roman"/>
          <w:b/>
          <w:bCs/>
          <w:iCs/>
          <w:noProof/>
          <w:lang w:val="vi-VN"/>
        </w:rPr>
        <w:t xml:space="preserve"> bằng bóng và lấy sỏi qua nội soi ống mềm điều trị sỏi có hẹp đường mật chính</w:t>
      </w:r>
      <w:bookmarkEnd w:id="51"/>
    </w:p>
    <w:p w14:paraId="67C1544F" w14:textId="330B2CFF" w:rsidR="005134D1" w:rsidRPr="00F251FD" w:rsidRDefault="00F251FD" w:rsidP="00F251FD">
      <w:pPr>
        <w:spacing w:line="340" w:lineRule="exact"/>
        <w:rPr>
          <w:rFonts w:eastAsia="Times New Roman"/>
          <w:b/>
          <w:bCs/>
          <w:i/>
          <w:noProof/>
          <w:lang w:val="vi-VN"/>
        </w:rPr>
      </w:pPr>
      <w:bookmarkStart w:id="55" w:name="_Toc169531754"/>
      <w:bookmarkStart w:id="56" w:name="_Toc171252123"/>
      <w:bookmarkStart w:id="57" w:name="_Toc173258653"/>
      <w:bookmarkStart w:id="58" w:name="_Toc187321126"/>
      <w:bookmarkEnd w:id="52"/>
      <w:bookmarkEnd w:id="53"/>
      <w:r w:rsidRPr="00F251FD">
        <w:rPr>
          <w:rFonts w:eastAsia="Times New Roman"/>
          <w:b/>
          <w:bCs/>
          <w:i/>
          <w:noProof/>
          <w:lang w:val="vi-VN"/>
        </w:rPr>
        <w:t>*</w:t>
      </w:r>
      <w:r w:rsidR="00D20FF5" w:rsidRPr="002626EA">
        <w:rPr>
          <w:rFonts w:eastAsia="Times New Roman"/>
          <w:b/>
          <w:bCs/>
          <w:i/>
          <w:noProof/>
          <w:lang w:val="vi-VN"/>
        </w:rPr>
        <w:t xml:space="preserve"> </w:t>
      </w:r>
      <w:r w:rsidRPr="00F251FD">
        <w:rPr>
          <w:rFonts w:eastAsia="Times New Roman"/>
          <w:b/>
          <w:bCs/>
          <w:i/>
          <w:noProof/>
          <w:lang w:val="vi-VN"/>
        </w:rPr>
        <w:t xml:space="preserve">Phương pháp phẫu thuật: </w:t>
      </w:r>
      <w:r w:rsidR="005134D1" w:rsidRPr="005134D1">
        <w:rPr>
          <w:rFonts w:eastAsia="Times New Roman"/>
          <w:bCs/>
          <w:noProof/>
          <w:lang w:val="vi-VN"/>
        </w:rPr>
        <w:t>Phẫu thuật chủ yếu được thực hiện qua nội soi</w:t>
      </w:r>
      <w:r w:rsidR="005134D1">
        <w:rPr>
          <w:rFonts w:eastAsia="Times New Roman"/>
          <w:bCs/>
          <w:noProof/>
          <w:lang w:val="vi-VN"/>
        </w:rPr>
        <w:t xml:space="preserve"> trong mổ mở hoặc </w:t>
      </w:r>
      <w:r w:rsidR="00B337A3" w:rsidRPr="00B337A3">
        <w:rPr>
          <w:rFonts w:eastAsia="Times New Roman"/>
          <w:bCs/>
          <w:noProof/>
          <w:lang w:val="vi-VN"/>
        </w:rPr>
        <w:t>PTNS</w:t>
      </w:r>
      <w:r w:rsidR="005134D1" w:rsidRPr="005134D1">
        <w:rPr>
          <w:rFonts w:eastAsia="Times New Roman"/>
          <w:bCs/>
          <w:noProof/>
          <w:lang w:val="vi-VN"/>
        </w:rPr>
        <w:t xml:space="preserve"> mở ống mật chủ</w:t>
      </w:r>
      <w:r w:rsidR="005134D1">
        <w:rPr>
          <w:rFonts w:eastAsia="Times New Roman"/>
          <w:bCs/>
          <w:noProof/>
          <w:lang w:val="vi-VN"/>
        </w:rPr>
        <w:t xml:space="preserve"> (</w:t>
      </w:r>
      <w:r w:rsidR="005134D1" w:rsidRPr="005134D1">
        <w:rPr>
          <w:rFonts w:eastAsia="Times New Roman"/>
          <w:bCs/>
          <w:noProof/>
          <w:lang w:val="vi-VN"/>
        </w:rPr>
        <w:t>90,3%).</w:t>
      </w:r>
    </w:p>
    <w:p w14:paraId="31BAC7E5" w14:textId="67BFEEF6" w:rsidR="005134D1" w:rsidRPr="00B337A3" w:rsidRDefault="00B337A3" w:rsidP="005134D1">
      <w:pPr>
        <w:spacing w:line="340" w:lineRule="exact"/>
        <w:rPr>
          <w:rFonts w:eastAsia="Times New Roman"/>
          <w:b/>
          <w:bCs/>
          <w:i/>
          <w:noProof/>
          <w:lang w:val="vi-VN"/>
        </w:rPr>
      </w:pPr>
      <w:r w:rsidRPr="00B337A3">
        <w:rPr>
          <w:rFonts w:eastAsia="Times New Roman"/>
          <w:b/>
          <w:bCs/>
          <w:i/>
          <w:noProof/>
          <w:lang w:val="vi-VN"/>
        </w:rPr>
        <w:t>*</w:t>
      </w:r>
      <w:r w:rsidR="00516BC8">
        <w:rPr>
          <w:rFonts w:eastAsia="Times New Roman"/>
          <w:b/>
          <w:bCs/>
          <w:i/>
          <w:noProof/>
          <w:lang w:val="vi-VN"/>
        </w:rPr>
        <w:t xml:space="preserve"> Các phương pháp lấy sỏi qua nội soi ống mềm:</w:t>
      </w:r>
    </w:p>
    <w:p w14:paraId="300226F5" w14:textId="6190E395" w:rsidR="005134D1" w:rsidRPr="005134D1" w:rsidRDefault="004F43E7" w:rsidP="005134D1">
      <w:pPr>
        <w:spacing w:line="340" w:lineRule="exact"/>
        <w:ind w:firstLine="0"/>
        <w:jc w:val="center"/>
        <w:rPr>
          <w:rFonts w:eastAsia="Times New Roman"/>
          <w:bCs/>
          <w:noProof/>
          <w:lang w:val="vi-VN"/>
        </w:rPr>
      </w:pPr>
      <w:bookmarkStart w:id="59" w:name="_Toc199028685"/>
      <w:r>
        <w:rPr>
          <w:rFonts w:eastAsia="Times New Roman"/>
          <w:b/>
          <w:bCs/>
          <w:noProof/>
          <w:lang w:val="vi-VN"/>
        </w:rPr>
        <w:t>Bảng 3.1</w:t>
      </w:r>
      <w:r w:rsidR="005134D1" w:rsidRPr="005134D1">
        <w:rPr>
          <w:rFonts w:eastAsia="Times New Roman"/>
          <w:b/>
          <w:bCs/>
          <w:noProof/>
          <w:lang w:val="vi-VN"/>
        </w:rPr>
        <w:t xml:space="preserve">. </w:t>
      </w:r>
      <w:r w:rsidR="005134D1" w:rsidRPr="005134D1">
        <w:rPr>
          <w:rFonts w:eastAsia="Times New Roman"/>
          <w:bCs/>
          <w:noProof/>
          <w:lang w:val="vi-VN"/>
        </w:rPr>
        <w:t>Các phương pháp lấy sỏi</w:t>
      </w:r>
      <w:bookmarkEnd w:id="59"/>
    </w:p>
    <w:tbl>
      <w:tblPr>
        <w:tblW w:w="6124" w:type="dxa"/>
        <w:jc w:val="center"/>
        <w:tblLayout w:type="fixed"/>
        <w:tblCellMar>
          <w:left w:w="0" w:type="dxa"/>
          <w:right w:w="0" w:type="dxa"/>
        </w:tblCellMar>
        <w:tblLook w:val="04A0" w:firstRow="1" w:lastRow="0" w:firstColumn="1" w:lastColumn="0" w:noHBand="0" w:noVBand="1"/>
      </w:tblPr>
      <w:tblGrid>
        <w:gridCol w:w="557"/>
        <w:gridCol w:w="3828"/>
        <w:gridCol w:w="708"/>
        <w:gridCol w:w="1031"/>
      </w:tblGrid>
      <w:tr w:rsidR="005134D1" w:rsidRPr="005134D1" w14:paraId="33C16FBC" w14:textId="77777777" w:rsidTr="00F251FD">
        <w:trPr>
          <w:trHeight w:val="397"/>
          <w:jc w:val="center"/>
        </w:trPr>
        <w:tc>
          <w:tcPr>
            <w:tcW w:w="557" w:type="dxa"/>
            <w:tcBorders>
              <w:top w:val="single" w:sz="8" w:space="0" w:color="auto"/>
              <w:left w:val="single" w:sz="8" w:space="0" w:color="auto"/>
              <w:bottom w:val="single" w:sz="4" w:space="0" w:color="auto"/>
              <w:right w:val="single" w:sz="8" w:space="0" w:color="auto"/>
            </w:tcBorders>
            <w:vAlign w:val="center"/>
          </w:tcPr>
          <w:p w14:paraId="5D9D4E5B"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
                <w:bCs/>
                <w:iCs/>
                <w:noProof/>
                <w:lang w:val="vi-VN"/>
              </w:rPr>
              <w:t>STT</w:t>
            </w:r>
          </w:p>
        </w:tc>
        <w:tc>
          <w:tcPr>
            <w:tcW w:w="3828" w:type="dxa"/>
            <w:tcBorders>
              <w:top w:val="single" w:sz="8" w:space="0" w:color="auto"/>
              <w:bottom w:val="single" w:sz="4" w:space="0" w:color="auto"/>
              <w:right w:val="single" w:sz="8" w:space="0" w:color="auto"/>
            </w:tcBorders>
            <w:vAlign w:val="center"/>
          </w:tcPr>
          <w:p w14:paraId="76D3F297"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
                <w:bCs/>
                <w:iCs/>
                <w:noProof/>
                <w:lang w:val="vi-VN"/>
              </w:rPr>
              <w:t>Các phương pháp</w:t>
            </w:r>
          </w:p>
        </w:tc>
        <w:tc>
          <w:tcPr>
            <w:tcW w:w="708" w:type="dxa"/>
            <w:tcBorders>
              <w:top w:val="single" w:sz="8" w:space="0" w:color="auto"/>
              <w:bottom w:val="single" w:sz="4" w:space="0" w:color="auto"/>
              <w:right w:val="single" w:sz="8" w:space="0" w:color="auto"/>
            </w:tcBorders>
            <w:vAlign w:val="center"/>
          </w:tcPr>
          <w:p w14:paraId="3C0E7C86"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
                <w:bCs/>
                <w:iCs/>
                <w:noProof/>
                <w:lang w:val="vi-VN"/>
              </w:rPr>
              <w:t>Số BN</w:t>
            </w:r>
          </w:p>
        </w:tc>
        <w:tc>
          <w:tcPr>
            <w:tcW w:w="1031" w:type="dxa"/>
            <w:tcBorders>
              <w:top w:val="single" w:sz="8" w:space="0" w:color="auto"/>
              <w:bottom w:val="single" w:sz="4" w:space="0" w:color="auto"/>
              <w:right w:val="single" w:sz="8" w:space="0" w:color="auto"/>
            </w:tcBorders>
            <w:vAlign w:val="center"/>
          </w:tcPr>
          <w:p w14:paraId="12CBE94A" w14:textId="77777777" w:rsidR="005134D1" w:rsidRPr="005134D1" w:rsidRDefault="005134D1" w:rsidP="005134D1">
            <w:pPr>
              <w:spacing w:line="340" w:lineRule="exact"/>
              <w:ind w:firstLine="0"/>
              <w:jc w:val="center"/>
              <w:rPr>
                <w:rFonts w:eastAsia="Times New Roman"/>
                <w:b/>
                <w:bCs/>
                <w:iCs/>
                <w:noProof/>
                <w:lang w:val="vi-VN"/>
              </w:rPr>
            </w:pPr>
            <w:r w:rsidRPr="005134D1">
              <w:rPr>
                <w:rFonts w:eastAsia="Times New Roman"/>
                <w:b/>
                <w:bCs/>
                <w:iCs/>
                <w:noProof/>
                <w:lang w:val="vi-VN"/>
              </w:rPr>
              <w:t>Tỷ lệ (%)</w:t>
            </w:r>
          </w:p>
        </w:tc>
      </w:tr>
      <w:tr w:rsidR="005134D1" w:rsidRPr="005134D1" w14:paraId="4BBEEBB5" w14:textId="77777777" w:rsidTr="00F251FD">
        <w:trPr>
          <w:trHeight w:val="397"/>
          <w:jc w:val="center"/>
        </w:trPr>
        <w:tc>
          <w:tcPr>
            <w:tcW w:w="557" w:type="dxa"/>
            <w:tcBorders>
              <w:top w:val="single" w:sz="4" w:space="0" w:color="auto"/>
              <w:left w:val="single" w:sz="8" w:space="0" w:color="auto"/>
              <w:bottom w:val="single" w:sz="4" w:space="0" w:color="auto"/>
              <w:right w:val="single" w:sz="8" w:space="0" w:color="auto"/>
            </w:tcBorders>
            <w:vAlign w:val="center"/>
          </w:tcPr>
          <w:p w14:paraId="1EE84D73"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Cs/>
                <w:noProof/>
                <w:lang w:val="vi-VN"/>
              </w:rPr>
              <w:t>1</w:t>
            </w:r>
          </w:p>
        </w:tc>
        <w:tc>
          <w:tcPr>
            <w:tcW w:w="3828" w:type="dxa"/>
            <w:tcBorders>
              <w:top w:val="single" w:sz="4" w:space="0" w:color="auto"/>
              <w:bottom w:val="single" w:sz="4" w:space="0" w:color="auto"/>
              <w:right w:val="single" w:sz="8" w:space="0" w:color="auto"/>
            </w:tcBorders>
            <w:vAlign w:val="center"/>
          </w:tcPr>
          <w:p w14:paraId="50EFF990" w14:textId="1BE70F97" w:rsidR="005134D1" w:rsidRPr="005134D1" w:rsidRDefault="005134D1" w:rsidP="005134D1">
            <w:pPr>
              <w:spacing w:line="340" w:lineRule="exact"/>
              <w:ind w:firstLine="0"/>
              <w:jc w:val="left"/>
              <w:rPr>
                <w:rFonts w:eastAsia="Times New Roman"/>
                <w:bCs/>
                <w:noProof/>
                <w:lang w:val="vi-VN"/>
              </w:rPr>
            </w:pPr>
            <w:r w:rsidRPr="005134D1">
              <w:rPr>
                <w:rFonts w:eastAsia="Times New Roman"/>
                <w:bCs/>
                <w:noProof/>
                <w:lang w:val="vi-VN"/>
              </w:rPr>
              <w:t>Dùng rọ đơn thuần</w:t>
            </w:r>
          </w:p>
        </w:tc>
        <w:tc>
          <w:tcPr>
            <w:tcW w:w="708" w:type="dxa"/>
            <w:tcBorders>
              <w:top w:val="single" w:sz="4" w:space="0" w:color="auto"/>
              <w:bottom w:val="single" w:sz="4" w:space="0" w:color="auto"/>
              <w:right w:val="single" w:sz="8" w:space="0" w:color="auto"/>
            </w:tcBorders>
            <w:vAlign w:val="center"/>
          </w:tcPr>
          <w:p w14:paraId="2145D96A"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Cs/>
                <w:noProof/>
                <w:lang w:val="vi-VN"/>
              </w:rPr>
              <w:t>7</w:t>
            </w:r>
          </w:p>
        </w:tc>
        <w:tc>
          <w:tcPr>
            <w:tcW w:w="1031" w:type="dxa"/>
            <w:tcBorders>
              <w:top w:val="single" w:sz="4" w:space="0" w:color="auto"/>
              <w:bottom w:val="single" w:sz="4" w:space="0" w:color="auto"/>
              <w:right w:val="single" w:sz="8" w:space="0" w:color="auto"/>
            </w:tcBorders>
            <w:vAlign w:val="center"/>
          </w:tcPr>
          <w:p w14:paraId="0FB271A8" w14:textId="77777777" w:rsidR="005134D1" w:rsidRPr="005134D1" w:rsidRDefault="005134D1" w:rsidP="005134D1">
            <w:pPr>
              <w:spacing w:line="340" w:lineRule="exact"/>
              <w:ind w:firstLine="0"/>
              <w:jc w:val="center"/>
              <w:rPr>
                <w:rFonts w:eastAsia="Times New Roman"/>
                <w:bCs/>
                <w:iCs/>
                <w:noProof/>
                <w:lang w:val="vi-VN"/>
              </w:rPr>
            </w:pPr>
            <w:r w:rsidRPr="005134D1">
              <w:rPr>
                <w:rFonts w:eastAsia="Times New Roman"/>
                <w:bCs/>
                <w:iCs/>
                <w:noProof/>
                <w:lang w:val="vi-VN"/>
              </w:rPr>
              <w:t>11,3</w:t>
            </w:r>
          </w:p>
        </w:tc>
      </w:tr>
      <w:tr w:rsidR="005134D1" w:rsidRPr="005134D1" w14:paraId="4895727E" w14:textId="77777777" w:rsidTr="00F251FD">
        <w:trPr>
          <w:trHeight w:val="397"/>
          <w:jc w:val="center"/>
        </w:trPr>
        <w:tc>
          <w:tcPr>
            <w:tcW w:w="557" w:type="dxa"/>
            <w:tcBorders>
              <w:top w:val="single" w:sz="4" w:space="0" w:color="auto"/>
              <w:left w:val="single" w:sz="8" w:space="0" w:color="auto"/>
              <w:bottom w:val="single" w:sz="4" w:space="0" w:color="auto"/>
              <w:right w:val="single" w:sz="8" w:space="0" w:color="auto"/>
            </w:tcBorders>
            <w:vAlign w:val="center"/>
          </w:tcPr>
          <w:p w14:paraId="76656900"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Cs/>
                <w:noProof/>
                <w:lang w:val="vi-VN"/>
              </w:rPr>
              <w:t>2</w:t>
            </w:r>
          </w:p>
        </w:tc>
        <w:tc>
          <w:tcPr>
            <w:tcW w:w="3828" w:type="dxa"/>
            <w:tcBorders>
              <w:top w:val="single" w:sz="4" w:space="0" w:color="auto"/>
              <w:bottom w:val="single" w:sz="4" w:space="0" w:color="auto"/>
              <w:right w:val="single" w:sz="8" w:space="0" w:color="auto"/>
            </w:tcBorders>
            <w:vAlign w:val="center"/>
          </w:tcPr>
          <w:p w14:paraId="2B7A1492" w14:textId="0A4DC670" w:rsidR="005134D1" w:rsidRPr="005134D1" w:rsidRDefault="005134D1" w:rsidP="005134D1">
            <w:pPr>
              <w:spacing w:line="340" w:lineRule="exact"/>
              <w:ind w:firstLine="0"/>
              <w:jc w:val="left"/>
              <w:rPr>
                <w:rFonts w:eastAsia="Times New Roman"/>
                <w:bCs/>
                <w:noProof/>
                <w:lang w:val="vi-VN"/>
              </w:rPr>
            </w:pPr>
            <w:r w:rsidRPr="005134D1">
              <w:rPr>
                <w:rFonts w:eastAsia="Times New Roman"/>
                <w:bCs/>
                <w:noProof/>
                <w:lang w:val="vi-VN"/>
              </w:rPr>
              <w:t>Dùng rọ và tán sỏi điện thủy lực</w:t>
            </w:r>
          </w:p>
        </w:tc>
        <w:tc>
          <w:tcPr>
            <w:tcW w:w="708" w:type="dxa"/>
            <w:tcBorders>
              <w:top w:val="single" w:sz="4" w:space="0" w:color="auto"/>
              <w:bottom w:val="single" w:sz="4" w:space="0" w:color="auto"/>
              <w:right w:val="single" w:sz="8" w:space="0" w:color="auto"/>
            </w:tcBorders>
            <w:vAlign w:val="center"/>
          </w:tcPr>
          <w:p w14:paraId="0573EA5A"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Cs/>
                <w:noProof/>
                <w:lang w:val="vi-VN"/>
              </w:rPr>
              <w:t>13</w:t>
            </w:r>
          </w:p>
        </w:tc>
        <w:tc>
          <w:tcPr>
            <w:tcW w:w="1031" w:type="dxa"/>
            <w:tcBorders>
              <w:top w:val="single" w:sz="4" w:space="0" w:color="auto"/>
              <w:bottom w:val="single" w:sz="4" w:space="0" w:color="auto"/>
              <w:right w:val="single" w:sz="8" w:space="0" w:color="auto"/>
            </w:tcBorders>
            <w:vAlign w:val="center"/>
          </w:tcPr>
          <w:p w14:paraId="4AF232D8" w14:textId="77777777" w:rsidR="005134D1" w:rsidRPr="005134D1" w:rsidRDefault="005134D1" w:rsidP="005134D1">
            <w:pPr>
              <w:spacing w:line="340" w:lineRule="exact"/>
              <w:ind w:firstLine="0"/>
              <w:jc w:val="center"/>
              <w:rPr>
                <w:rFonts w:eastAsia="Times New Roman"/>
                <w:bCs/>
                <w:iCs/>
                <w:noProof/>
                <w:lang w:val="vi-VN"/>
              </w:rPr>
            </w:pPr>
            <w:r w:rsidRPr="005134D1">
              <w:rPr>
                <w:rFonts w:eastAsia="Times New Roman"/>
                <w:bCs/>
                <w:iCs/>
                <w:noProof/>
                <w:lang w:val="vi-VN"/>
              </w:rPr>
              <w:t>21,0</w:t>
            </w:r>
          </w:p>
        </w:tc>
      </w:tr>
      <w:tr w:rsidR="005134D1" w:rsidRPr="005134D1" w14:paraId="3AD47002" w14:textId="77777777" w:rsidTr="00F251FD">
        <w:trPr>
          <w:trHeight w:val="397"/>
          <w:jc w:val="center"/>
        </w:trPr>
        <w:tc>
          <w:tcPr>
            <w:tcW w:w="557" w:type="dxa"/>
            <w:tcBorders>
              <w:top w:val="single" w:sz="4" w:space="0" w:color="auto"/>
              <w:left w:val="single" w:sz="8" w:space="0" w:color="auto"/>
              <w:bottom w:val="single" w:sz="4" w:space="0" w:color="auto"/>
              <w:right w:val="single" w:sz="8" w:space="0" w:color="auto"/>
            </w:tcBorders>
            <w:vAlign w:val="center"/>
          </w:tcPr>
          <w:p w14:paraId="28562670"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Cs/>
                <w:noProof/>
                <w:lang w:val="vi-VN"/>
              </w:rPr>
              <w:t>3</w:t>
            </w:r>
          </w:p>
        </w:tc>
        <w:tc>
          <w:tcPr>
            <w:tcW w:w="3828" w:type="dxa"/>
            <w:tcBorders>
              <w:top w:val="single" w:sz="4" w:space="0" w:color="auto"/>
              <w:bottom w:val="single" w:sz="4" w:space="0" w:color="auto"/>
              <w:right w:val="single" w:sz="8" w:space="0" w:color="auto"/>
            </w:tcBorders>
            <w:vAlign w:val="center"/>
          </w:tcPr>
          <w:p w14:paraId="0C0D684A" w14:textId="64C25B1A" w:rsidR="005134D1" w:rsidRPr="005134D1" w:rsidRDefault="005134D1" w:rsidP="005134D1">
            <w:pPr>
              <w:spacing w:line="340" w:lineRule="exact"/>
              <w:ind w:firstLine="0"/>
              <w:jc w:val="left"/>
              <w:rPr>
                <w:rFonts w:eastAsia="Times New Roman"/>
                <w:bCs/>
                <w:noProof/>
                <w:lang w:val="vi-VN"/>
              </w:rPr>
            </w:pPr>
            <w:r w:rsidRPr="005134D1">
              <w:rPr>
                <w:rFonts w:eastAsia="Times New Roman"/>
                <w:bCs/>
                <w:noProof/>
                <w:lang w:val="vi-VN"/>
              </w:rPr>
              <w:t>Dùng rọ và tán sỏi laser</w:t>
            </w:r>
          </w:p>
        </w:tc>
        <w:tc>
          <w:tcPr>
            <w:tcW w:w="708" w:type="dxa"/>
            <w:tcBorders>
              <w:top w:val="single" w:sz="4" w:space="0" w:color="auto"/>
              <w:bottom w:val="single" w:sz="4" w:space="0" w:color="auto"/>
              <w:right w:val="single" w:sz="8" w:space="0" w:color="auto"/>
            </w:tcBorders>
            <w:vAlign w:val="center"/>
          </w:tcPr>
          <w:p w14:paraId="79668AF0"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Cs/>
                <w:noProof/>
                <w:lang w:val="vi-VN"/>
              </w:rPr>
              <w:t>23</w:t>
            </w:r>
          </w:p>
        </w:tc>
        <w:tc>
          <w:tcPr>
            <w:tcW w:w="1031" w:type="dxa"/>
            <w:tcBorders>
              <w:top w:val="single" w:sz="4" w:space="0" w:color="auto"/>
              <w:bottom w:val="single" w:sz="4" w:space="0" w:color="auto"/>
              <w:right w:val="single" w:sz="8" w:space="0" w:color="auto"/>
            </w:tcBorders>
            <w:vAlign w:val="center"/>
          </w:tcPr>
          <w:p w14:paraId="6DED11E5" w14:textId="77777777" w:rsidR="005134D1" w:rsidRPr="005134D1" w:rsidRDefault="005134D1" w:rsidP="005134D1">
            <w:pPr>
              <w:spacing w:line="340" w:lineRule="exact"/>
              <w:ind w:firstLine="0"/>
              <w:jc w:val="center"/>
              <w:rPr>
                <w:rFonts w:eastAsia="Times New Roman"/>
                <w:bCs/>
                <w:iCs/>
                <w:noProof/>
                <w:lang w:val="vi-VN"/>
              </w:rPr>
            </w:pPr>
            <w:r w:rsidRPr="005134D1">
              <w:rPr>
                <w:rFonts w:eastAsia="Times New Roman"/>
                <w:bCs/>
                <w:iCs/>
                <w:noProof/>
                <w:lang w:val="vi-VN"/>
              </w:rPr>
              <w:t>37,1</w:t>
            </w:r>
          </w:p>
        </w:tc>
      </w:tr>
      <w:tr w:rsidR="005134D1" w:rsidRPr="005134D1" w14:paraId="2BEE4624" w14:textId="77777777" w:rsidTr="00F251FD">
        <w:trPr>
          <w:trHeight w:val="397"/>
          <w:jc w:val="center"/>
        </w:trPr>
        <w:tc>
          <w:tcPr>
            <w:tcW w:w="557" w:type="dxa"/>
            <w:tcBorders>
              <w:top w:val="single" w:sz="4" w:space="0" w:color="auto"/>
              <w:left w:val="single" w:sz="8" w:space="0" w:color="auto"/>
              <w:bottom w:val="single" w:sz="4" w:space="0" w:color="auto"/>
              <w:right w:val="single" w:sz="8" w:space="0" w:color="auto"/>
            </w:tcBorders>
            <w:vAlign w:val="center"/>
          </w:tcPr>
          <w:p w14:paraId="02D9D346"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Cs/>
                <w:noProof/>
                <w:lang w:val="vi-VN"/>
              </w:rPr>
              <w:t>4</w:t>
            </w:r>
          </w:p>
        </w:tc>
        <w:tc>
          <w:tcPr>
            <w:tcW w:w="3828" w:type="dxa"/>
            <w:tcBorders>
              <w:top w:val="single" w:sz="4" w:space="0" w:color="auto"/>
              <w:bottom w:val="single" w:sz="4" w:space="0" w:color="auto"/>
              <w:right w:val="single" w:sz="8" w:space="0" w:color="auto"/>
            </w:tcBorders>
            <w:vAlign w:val="center"/>
          </w:tcPr>
          <w:p w14:paraId="798AD009" w14:textId="0F2DD8ED" w:rsidR="005134D1" w:rsidRPr="005134D1" w:rsidRDefault="005134D1" w:rsidP="005134D1">
            <w:pPr>
              <w:spacing w:line="340" w:lineRule="exact"/>
              <w:ind w:firstLine="0"/>
              <w:jc w:val="left"/>
              <w:rPr>
                <w:rFonts w:eastAsia="Times New Roman"/>
                <w:bCs/>
                <w:noProof/>
                <w:lang w:val="vi-VN"/>
              </w:rPr>
            </w:pPr>
            <w:r w:rsidRPr="005134D1">
              <w:rPr>
                <w:rFonts w:eastAsia="Times New Roman"/>
                <w:bCs/>
                <w:noProof/>
                <w:lang w:val="vi-VN"/>
              </w:rPr>
              <w:t>Dùng rọ + tán sỏi điện thủy lực và laser</w:t>
            </w:r>
          </w:p>
        </w:tc>
        <w:tc>
          <w:tcPr>
            <w:tcW w:w="708" w:type="dxa"/>
            <w:tcBorders>
              <w:top w:val="single" w:sz="4" w:space="0" w:color="auto"/>
              <w:bottom w:val="single" w:sz="4" w:space="0" w:color="auto"/>
              <w:right w:val="single" w:sz="8" w:space="0" w:color="auto"/>
            </w:tcBorders>
            <w:vAlign w:val="center"/>
          </w:tcPr>
          <w:p w14:paraId="5D5BDE88"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Cs/>
                <w:noProof/>
                <w:lang w:val="vi-VN"/>
              </w:rPr>
              <w:t>19</w:t>
            </w:r>
          </w:p>
        </w:tc>
        <w:tc>
          <w:tcPr>
            <w:tcW w:w="1031" w:type="dxa"/>
            <w:tcBorders>
              <w:top w:val="single" w:sz="4" w:space="0" w:color="auto"/>
              <w:bottom w:val="single" w:sz="4" w:space="0" w:color="auto"/>
              <w:right w:val="single" w:sz="8" w:space="0" w:color="auto"/>
            </w:tcBorders>
            <w:vAlign w:val="center"/>
          </w:tcPr>
          <w:p w14:paraId="28750284" w14:textId="77777777" w:rsidR="005134D1" w:rsidRPr="005134D1" w:rsidRDefault="005134D1" w:rsidP="005134D1">
            <w:pPr>
              <w:spacing w:line="340" w:lineRule="exact"/>
              <w:ind w:firstLine="0"/>
              <w:jc w:val="center"/>
              <w:rPr>
                <w:rFonts w:eastAsia="Times New Roman"/>
                <w:bCs/>
                <w:iCs/>
                <w:noProof/>
                <w:lang w:val="vi-VN"/>
              </w:rPr>
            </w:pPr>
            <w:r w:rsidRPr="005134D1">
              <w:rPr>
                <w:rFonts w:eastAsia="Times New Roman"/>
                <w:bCs/>
                <w:iCs/>
                <w:noProof/>
                <w:lang w:val="vi-VN"/>
              </w:rPr>
              <w:t>30,6</w:t>
            </w:r>
          </w:p>
        </w:tc>
      </w:tr>
      <w:tr w:rsidR="005134D1" w:rsidRPr="005134D1" w14:paraId="47F87BFA" w14:textId="77777777" w:rsidTr="00F251FD">
        <w:trPr>
          <w:trHeight w:val="397"/>
          <w:jc w:val="center"/>
        </w:trPr>
        <w:tc>
          <w:tcPr>
            <w:tcW w:w="557" w:type="dxa"/>
            <w:tcBorders>
              <w:top w:val="single" w:sz="4" w:space="0" w:color="auto"/>
              <w:left w:val="single" w:sz="8" w:space="0" w:color="auto"/>
              <w:bottom w:val="single" w:sz="4" w:space="0" w:color="auto"/>
              <w:right w:val="single" w:sz="8" w:space="0" w:color="auto"/>
            </w:tcBorders>
            <w:vAlign w:val="center"/>
          </w:tcPr>
          <w:p w14:paraId="6F0591CA" w14:textId="77777777" w:rsidR="005134D1" w:rsidRPr="005134D1" w:rsidRDefault="005134D1" w:rsidP="005134D1">
            <w:pPr>
              <w:spacing w:line="340" w:lineRule="exact"/>
              <w:ind w:firstLine="0"/>
              <w:jc w:val="center"/>
              <w:rPr>
                <w:rFonts w:eastAsia="Times New Roman"/>
                <w:bCs/>
                <w:noProof/>
                <w:lang w:val="vi-VN"/>
              </w:rPr>
            </w:pPr>
          </w:p>
        </w:tc>
        <w:tc>
          <w:tcPr>
            <w:tcW w:w="3828" w:type="dxa"/>
            <w:tcBorders>
              <w:top w:val="single" w:sz="4" w:space="0" w:color="auto"/>
              <w:bottom w:val="single" w:sz="4" w:space="0" w:color="auto"/>
              <w:right w:val="single" w:sz="8" w:space="0" w:color="auto"/>
            </w:tcBorders>
            <w:vAlign w:val="center"/>
          </w:tcPr>
          <w:p w14:paraId="43B6F3DC" w14:textId="77777777" w:rsidR="005134D1" w:rsidRPr="005134D1" w:rsidRDefault="005134D1" w:rsidP="005134D1">
            <w:pPr>
              <w:spacing w:line="340" w:lineRule="exact"/>
              <w:ind w:firstLine="0"/>
              <w:jc w:val="center"/>
              <w:rPr>
                <w:rFonts w:eastAsia="Times New Roman"/>
                <w:b/>
                <w:bCs/>
                <w:noProof/>
                <w:lang w:val="vi-VN"/>
              </w:rPr>
            </w:pPr>
            <w:r w:rsidRPr="005134D1">
              <w:rPr>
                <w:rFonts w:eastAsia="Times New Roman"/>
                <w:b/>
                <w:bCs/>
                <w:noProof/>
                <w:lang w:val="vi-VN"/>
              </w:rPr>
              <w:t>Tổng</w:t>
            </w:r>
          </w:p>
        </w:tc>
        <w:tc>
          <w:tcPr>
            <w:tcW w:w="708" w:type="dxa"/>
            <w:tcBorders>
              <w:top w:val="single" w:sz="4" w:space="0" w:color="auto"/>
              <w:bottom w:val="single" w:sz="4" w:space="0" w:color="auto"/>
              <w:right w:val="single" w:sz="8" w:space="0" w:color="auto"/>
            </w:tcBorders>
            <w:vAlign w:val="center"/>
          </w:tcPr>
          <w:p w14:paraId="5CB613F7" w14:textId="77777777" w:rsidR="005134D1" w:rsidRPr="005134D1" w:rsidRDefault="005134D1" w:rsidP="005134D1">
            <w:pPr>
              <w:spacing w:line="340" w:lineRule="exact"/>
              <w:ind w:firstLine="0"/>
              <w:jc w:val="center"/>
              <w:rPr>
                <w:rFonts w:eastAsia="Times New Roman"/>
                <w:bCs/>
                <w:noProof/>
                <w:lang w:val="vi-VN"/>
              </w:rPr>
            </w:pPr>
            <w:r w:rsidRPr="005134D1">
              <w:rPr>
                <w:rFonts w:eastAsia="Times New Roman"/>
                <w:bCs/>
                <w:noProof/>
                <w:lang w:val="vi-VN"/>
              </w:rPr>
              <w:t>62</w:t>
            </w:r>
          </w:p>
        </w:tc>
        <w:tc>
          <w:tcPr>
            <w:tcW w:w="1031" w:type="dxa"/>
            <w:tcBorders>
              <w:top w:val="single" w:sz="4" w:space="0" w:color="auto"/>
              <w:bottom w:val="single" w:sz="4" w:space="0" w:color="auto"/>
              <w:right w:val="single" w:sz="8" w:space="0" w:color="auto"/>
            </w:tcBorders>
            <w:vAlign w:val="center"/>
          </w:tcPr>
          <w:p w14:paraId="5028CACA" w14:textId="77777777" w:rsidR="005134D1" w:rsidRPr="005134D1" w:rsidRDefault="005134D1" w:rsidP="005134D1">
            <w:pPr>
              <w:spacing w:line="340" w:lineRule="exact"/>
              <w:ind w:firstLine="0"/>
              <w:jc w:val="center"/>
              <w:rPr>
                <w:rFonts w:eastAsia="Times New Roman"/>
                <w:bCs/>
                <w:iCs/>
                <w:noProof/>
                <w:lang w:val="vi-VN"/>
              </w:rPr>
            </w:pPr>
            <w:r w:rsidRPr="005134D1">
              <w:rPr>
                <w:rFonts w:eastAsia="Times New Roman"/>
                <w:bCs/>
                <w:iCs/>
                <w:noProof/>
                <w:lang w:val="vi-VN"/>
              </w:rPr>
              <w:t>100</w:t>
            </w:r>
          </w:p>
        </w:tc>
      </w:tr>
    </w:tbl>
    <w:p w14:paraId="32ADC86D" w14:textId="48EBA4F6" w:rsidR="008F5E97" w:rsidRDefault="005134D1" w:rsidP="008F5E97">
      <w:pPr>
        <w:spacing w:line="340" w:lineRule="exact"/>
        <w:rPr>
          <w:rFonts w:eastAsia="Times New Roman"/>
          <w:bCs/>
          <w:iCs/>
          <w:noProof/>
          <w:lang w:val="vi-VN"/>
        </w:rPr>
      </w:pPr>
      <w:r w:rsidRPr="005134D1">
        <w:rPr>
          <w:rFonts w:eastAsia="Times New Roman"/>
          <w:bCs/>
          <w:i/>
          <w:noProof/>
          <w:lang w:val="vi-VN"/>
        </w:rPr>
        <w:t>Nhận xét</w:t>
      </w:r>
      <w:r w:rsidRPr="005134D1">
        <w:rPr>
          <w:rFonts w:eastAsia="Times New Roman"/>
          <w:bCs/>
          <w:iCs/>
          <w:noProof/>
          <w:lang w:val="vi-VN"/>
        </w:rPr>
        <w:t xml:space="preserve">: Tất cả các </w:t>
      </w:r>
      <w:r>
        <w:rPr>
          <w:rFonts w:eastAsia="Times New Roman"/>
          <w:bCs/>
          <w:iCs/>
          <w:noProof/>
          <w:lang w:val="vi-VN"/>
        </w:rPr>
        <w:t>trường hợp đều lấy sỏi bằng rọ</w:t>
      </w:r>
      <w:r w:rsidRPr="005134D1">
        <w:rPr>
          <w:rFonts w:eastAsia="Times New Roman"/>
          <w:bCs/>
          <w:iCs/>
          <w:noProof/>
          <w:lang w:val="vi-VN"/>
        </w:rPr>
        <w:t>. Nhiều nhất là dùng rọ kết hợp với tán sỏi laser (37,1%). Có 19 BN</w:t>
      </w:r>
      <w:r w:rsidR="005247B7" w:rsidRPr="002626EA">
        <w:rPr>
          <w:rFonts w:eastAsia="Times New Roman"/>
          <w:bCs/>
          <w:iCs/>
          <w:noProof/>
          <w:lang w:val="vi-VN"/>
        </w:rPr>
        <w:t xml:space="preserve"> được</w:t>
      </w:r>
      <w:r w:rsidRPr="005134D1">
        <w:rPr>
          <w:rFonts w:eastAsia="Times New Roman"/>
          <w:bCs/>
          <w:iCs/>
          <w:noProof/>
          <w:lang w:val="vi-VN"/>
        </w:rPr>
        <w:t xml:space="preserve"> sử dụng cả</w:t>
      </w:r>
      <w:r>
        <w:rPr>
          <w:rFonts w:eastAsia="Times New Roman"/>
          <w:bCs/>
          <w:iCs/>
          <w:noProof/>
          <w:lang w:val="vi-VN"/>
        </w:rPr>
        <w:t xml:space="preserve"> ba</w:t>
      </w:r>
      <w:r w:rsidRPr="005134D1">
        <w:rPr>
          <w:rFonts w:eastAsia="Times New Roman"/>
          <w:bCs/>
          <w:iCs/>
          <w:noProof/>
          <w:lang w:val="vi-VN"/>
        </w:rPr>
        <w:t xml:space="preserve"> phương pháp.</w:t>
      </w:r>
    </w:p>
    <w:p w14:paraId="17C3DCF9" w14:textId="18E9AE17" w:rsidR="005E673A" w:rsidRPr="00B337A3" w:rsidRDefault="00B337A3" w:rsidP="008F5E97">
      <w:pPr>
        <w:spacing w:line="340" w:lineRule="exact"/>
        <w:rPr>
          <w:rFonts w:eastAsia="Times New Roman"/>
          <w:b/>
          <w:bCs/>
          <w:i/>
          <w:iCs/>
          <w:noProof/>
          <w:lang w:val="vi-VN"/>
        </w:rPr>
      </w:pPr>
      <w:r w:rsidRPr="00B337A3">
        <w:rPr>
          <w:rFonts w:eastAsia="Times New Roman"/>
          <w:b/>
          <w:i/>
          <w:noProof/>
          <w:lang w:val="vi-VN"/>
        </w:rPr>
        <w:lastRenderedPageBreak/>
        <w:t>*</w:t>
      </w:r>
      <w:r w:rsidRPr="00516BC8">
        <w:rPr>
          <w:rFonts w:eastAsia="Times New Roman"/>
          <w:b/>
          <w:i/>
          <w:noProof/>
          <w:lang w:val="vi-VN"/>
        </w:rPr>
        <w:t xml:space="preserve"> </w:t>
      </w:r>
      <w:r w:rsidR="00516BC8">
        <w:rPr>
          <w:rFonts w:eastAsia="Times New Roman"/>
          <w:b/>
          <w:i/>
          <w:noProof/>
          <w:lang w:val="vi-VN"/>
        </w:rPr>
        <w:t>Nong hẹp đường mật qua nội soi ống mềm:</w:t>
      </w:r>
    </w:p>
    <w:p w14:paraId="207251E6" w14:textId="64A4E877" w:rsidR="00950BDE" w:rsidRPr="00950BDE" w:rsidRDefault="00950BDE" w:rsidP="00950BDE">
      <w:pPr>
        <w:spacing w:line="340" w:lineRule="exact"/>
        <w:ind w:firstLine="0"/>
        <w:jc w:val="center"/>
        <w:rPr>
          <w:rFonts w:eastAsia="Times New Roman"/>
          <w:bCs/>
          <w:noProof/>
          <w:lang w:val="vi-VN"/>
        </w:rPr>
      </w:pPr>
      <w:bookmarkStart w:id="60" w:name="_Toc199028686"/>
      <w:r>
        <w:rPr>
          <w:rFonts w:eastAsia="Times New Roman"/>
          <w:b/>
          <w:noProof/>
          <w:lang w:val="vi-VN"/>
        </w:rPr>
        <w:t xml:space="preserve">Bảng </w:t>
      </w:r>
      <w:r w:rsidR="0091447F" w:rsidRPr="00043498">
        <w:rPr>
          <w:rFonts w:eastAsia="Times New Roman"/>
          <w:b/>
          <w:noProof/>
          <w:lang w:val="vi-VN"/>
        </w:rPr>
        <w:t>3.</w:t>
      </w:r>
      <w:r w:rsidRPr="008F5E97">
        <w:rPr>
          <w:rFonts w:eastAsia="Times New Roman"/>
          <w:b/>
          <w:noProof/>
          <w:lang w:val="vi-VN"/>
        </w:rPr>
        <w:t>2</w:t>
      </w:r>
      <w:r w:rsidRPr="00950BDE">
        <w:rPr>
          <w:rFonts w:eastAsia="Times New Roman"/>
          <w:b/>
          <w:noProof/>
          <w:lang w:val="vi-VN"/>
        </w:rPr>
        <w:t xml:space="preserve">. </w:t>
      </w:r>
      <w:r w:rsidRPr="00950BDE">
        <w:rPr>
          <w:rFonts w:eastAsia="Times New Roman"/>
          <w:noProof/>
          <w:lang w:val="vi-VN"/>
        </w:rPr>
        <w:t xml:space="preserve">Kết quả nong đường mật </w:t>
      </w:r>
      <w:r w:rsidR="005A55A8" w:rsidRPr="00043498">
        <w:rPr>
          <w:rFonts w:eastAsia="Times New Roman"/>
          <w:noProof/>
          <w:lang w:val="vi-VN"/>
        </w:rPr>
        <w:t xml:space="preserve">hẹp </w:t>
      </w:r>
      <w:r w:rsidRPr="00950BDE">
        <w:rPr>
          <w:rFonts w:eastAsia="Times New Roman"/>
          <w:noProof/>
          <w:lang w:val="vi-VN"/>
        </w:rPr>
        <w:t>bằng bóng và số lần nong</w:t>
      </w:r>
      <w:bookmarkEnd w:id="60"/>
    </w:p>
    <w:tbl>
      <w:tblPr>
        <w:tblW w:w="6227" w:type="dxa"/>
        <w:jc w:val="center"/>
        <w:tblLayout w:type="fixed"/>
        <w:tblCellMar>
          <w:left w:w="0" w:type="dxa"/>
          <w:right w:w="0" w:type="dxa"/>
        </w:tblCellMar>
        <w:tblLook w:val="04A0" w:firstRow="1" w:lastRow="0" w:firstColumn="1" w:lastColumn="0" w:noHBand="0" w:noVBand="1"/>
      </w:tblPr>
      <w:tblGrid>
        <w:gridCol w:w="1833"/>
        <w:gridCol w:w="2552"/>
        <w:gridCol w:w="850"/>
        <w:gridCol w:w="992"/>
      </w:tblGrid>
      <w:tr w:rsidR="005134D1" w:rsidRPr="005134D1" w14:paraId="3186C059" w14:textId="77777777" w:rsidTr="008F5E97">
        <w:trPr>
          <w:trHeight w:val="340"/>
          <w:jc w:val="center"/>
        </w:trPr>
        <w:tc>
          <w:tcPr>
            <w:tcW w:w="1833" w:type="dxa"/>
            <w:tcBorders>
              <w:top w:val="single" w:sz="8" w:space="0" w:color="auto"/>
              <w:left w:val="single" w:sz="8" w:space="0" w:color="auto"/>
              <w:right w:val="single" w:sz="8" w:space="0" w:color="auto"/>
            </w:tcBorders>
            <w:vAlign w:val="center"/>
          </w:tcPr>
          <w:p w14:paraId="3659B57E" w14:textId="77777777" w:rsidR="005134D1" w:rsidRPr="008F5E97" w:rsidRDefault="005134D1" w:rsidP="00950BDE">
            <w:pPr>
              <w:spacing w:line="340" w:lineRule="exact"/>
              <w:ind w:firstLine="0"/>
              <w:jc w:val="center"/>
              <w:rPr>
                <w:rFonts w:eastAsia="Times New Roman"/>
                <w:bCs/>
                <w:iCs/>
                <w:noProof/>
                <w:lang w:val="vi-VN"/>
              </w:rPr>
            </w:pPr>
            <w:r w:rsidRPr="008F5E97">
              <w:rPr>
                <w:rFonts w:eastAsia="Times New Roman"/>
                <w:b/>
                <w:bCs/>
                <w:iCs/>
                <w:noProof/>
                <w:lang w:val="vi-VN"/>
              </w:rPr>
              <w:t>Đặc điểm</w:t>
            </w:r>
          </w:p>
        </w:tc>
        <w:tc>
          <w:tcPr>
            <w:tcW w:w="3402" w:type="dxa"/>
            <w:gridSpan w:val="2"/>
            <w:tcBorders>
              <w:top w:val="single" w:sz="8" w:space="0" w:color="auto"/>
              <w:right w:val="single" w:sz="8" w:space="0" w:color="auto"/>
            </w:tcBorders>
            <w:vAlign w:val="center"/>
          </w:tcPr>
          <w:p w14:paraId="2A947BCA" w14:textId="77777777" w:rsidR="005134D1" w:rsidRPr="005134D1" w:rsidRDefault="005134D1" w:rsidP="00950BDE">
            <w:pPr>
              <w:spacing w:line="340" w:lineRule="exact"/>
              <w:ind w:firstLine="0"/>
              <w:jc w:val="center"/>
              <w:rPr>
                <w:rFonts w:eastAsia="Times New Roman"/>
                <w:b/>
                <w:bCs/>
                <w:iCs/>
                <w:noProof/>
                <w:lang w:val="vi-VN"/>
              </w:rPr>
            </w:pPr>
            <w:r w:rsidRPr="005134D1">
              <w:rPr>
                <w:rFonts w:eastAsia="Times New Roman"/>
                <w:b/>
                <w:bCs/>
                <w:iCs/>
                <w:noProof/>
                <w:lang w:val="vi-VN"/>
              </w:rPr>
              <w:t>Số BN (n=62)</w:t>
            </w:r>
          </w:p>
        </w:tc>
        <w:tc>
          <w:tcPr>
            <w:tcW w:w="992" w:type="dxa"/>
            <w:tcBorders>
              <w:top w:val="single" w:sz="8" w:space="0" w:color="auto"/>
              <w:right w:val="single" w:sz="8" w:space="0" w:color="auto"/>
            </w:tcBorders>
            <w:vAlign w:val="center"/>
          </w:tcPr>
          <w:p w14:paraId="1D5DC622" w14:textId="77777777" w:rsidR="005134D1" w:rsidRPr="005134D1" w:rsidRDefault="005134D1" w:rsidP="00950BDE">
            <w:pPr>
              <w:spacing w:line="340" w:lineRule="exact"/>
              <w:ind w:firstLine="0"/>
              <w:jc w:val="center"/>
              <w:rPr>
                <w:rFonts w:eastAsia="Times New Roman"/>
                <w:bCs/>
                <w:iCs/>
                <w:noProof/>
                <w:lang w:val="vi-VN"/>
              </w:rPr>
            </w:pPr>
            <w:r w:rsidRPr="005134D1">
              <w:rPr>
                <w:rFonts w:eastAsia="Times New Roman"/>
                <w:b/>
                <w:bCs/>
                <w:iCs/>
                <w:noProof/>
                <w:lang w:val="vi-VN"/>
              </w:rPr>
              <w:t>Tỷ lệ (%)</w:t>
            </w:r>
          </w:p>
        </w:tc>
      </w:tr>
      <w:tr w:rsidR="00950BDE" w:rsidRPr="005134D1" w14:paraId="64694B00" w14:textId="77777777" w:rsidTr="008F5E97">
        <w:trPr>
          <w:trHeight w:val="340"/>
          <w:jc w:val="center"/>
        </w:trPr>
        <w:tc>
          <w:tcPr>
            <w:tcW w:w="1833" w:type="dxa"/>
            <w:vMerge w:val="restart"/>
            <w:tcBorders>
              <w:top w:val="single" w:sz="4" w:space="0" w:color="auto"/>
              <w:left w:val="single" w:sz="8" w:space="0" w:color="auto"/>
              <w:right w:val="single" w:sz="4" w:space="0" w:color="auto"/>
            </w:tcBorders>
            <w:vAlign w:val="center"/>
          </w:tcPr>
          <w:p w14:paraId="198DE070" w14:textId="77777777" w:rsidR="005134D1" w:rsidRPr="008F5E97" w:rsidRDefault="005134D1" w:rsidP="00950BDE">
            <w:pPr>
              <w:spacing w:line="340" w:lineRule="exact"/>
              <w:ind w:firstLine="0"/>
              <w:jc w:val="center"/>
              <w:rPr>
                <w:rFonts w:eastAsia="Times New Roman"/>
                <w:bCs/>
                <w:iCs/>
                <w:noProof/>
                <w:lang w:val="vi-VN"/>
              </w:rPr>
            </w:pPr>
            <w:r w:rsidRPr="008F5E97">
              <w:rPr>
                <w:rFonts w:eastAsia="Times New Roman"/>
                <w:bCs/>
                <w:iCs/>
                <w:noProof/>
                <w:lang w:val="vi-VN"/>
              </w:rPr>
              <w:t>Hiệu quả nong</w:t>
            </w:r>
          </w:p>
        </w:tc>
        <w:tc>
          <w:tcPr>
            <w:tcW w:w="2552" w:type="dxa"/>
            <w:tcBorders>
              <w:top w:val="single" w:sz="4" w:space="0" w:color="auto"/>
              <w:left w:val="single" w:sz="8" w:space="0" w:color="auto"/>
              <w:bottom w:val="single" w:sz="4" w:space="0" w:color="auto"/>
              <w:right w:val="single" w:sz="4" w:space="0" w:color="auto"/>
            </w:tcBorders>
            <w:vAlign w:val="center"/>
          </w:tcPr>
          <w:p w14:paraId="72E7F4D0" w14:textId="77777777" w:rsidR="005134D1" w:rsidRPr="005134D1" w:rsidRDefault="005134D1" w:rsidP="00950BDE">
            <w:pPr>
              <w:spacing w:line="340" w:lineRule="exact"/>
              <w:ind w:firstLine="0"/>
              <w:jc w:val="center"/>
              <w:rPr>
                <w:rFonts w:eastAsia="Times New Roman"/>
                <w:bCs/>
                <w:iCs/>
                <w:noProof/>
                <w:lang w:val="vi-VN"/>
              </w:rPr>
            </w:pPr>
            <w:r w:rsidRPr="005134D1">
              <w:rPr>
                <w:rFonts w:eastAsia="Times New Roman"/>
                <w:bCs/>
                <w:iCs/>
                <w:noProof/>
                <w:lang w:val="vi-VN"/>
              </w:rPr>
              <w:t>Nong thành công</w:t>
            </w:r>
          </w:p>
        </w:tc>
        <w:tc>
          <w:tcPr>
            <w:tcW w:w="850" w:type="dxa"/>
            <w:tcBorders>
              <w:top w:val="single" w:sz="4" w:space="0" w:color="auto"/>
              <w:left w:val="single" w:sz="4" w:space="0" w:color="auto"/>
              <w:bottom w:val="single" w:sz="4" w:space="0" w:color="auto"/>
              <w:right w:val="single" w:sz="4" w:space="0" w:color="auto"/>
            </w:tcBorders>
            <w:vAlign w:val="center"/>
          </w:tcPr>
          <w:p w14:paraId="47A7BE62" w14:textId="77777777" w:rsidR="005134D1" w:rsidRPr="005134D1" w:rsidRDefault="005134D1" w:rsidP="00950BDE">
            <w:pPr>
              <w:spacing w:line="340" w:lineRule="exact"/>
              <w:ind w:firstLine="0"/>
              <w:jc w:val="center"/>
              <w:rPr>
                <w:rFonts w:eastAsia="Times New Roman"/>
                <w:bCs/>
                <w:iCs/>
                <w:noProof/>
                <w:lang w:val="vi-VN"/>
              </w:rPr>
            </w:pPr>
            <w:r w:rsidRPr="005134D1">
              <w:rPr>
                <w:rFonts w:eastAsia="Times New Roman"/>
                <w:bCs/>
                <w:iCs/>
                <w:noProof/>
                <w:lang w:val="vi-VN"/>
              </w:rPr>
              <w:t>54</w:t>
            </w:r>
          </w:p>
        </w:tc>
        <w:tc>
          <w:tcPr>
            <w:tcW w:w="992" w:type="dxa"/>
            <w:tcBorders>
              <w:top w:val="single" w:sz="4" w:space="0" w:color="auto"/>
              <w:left w:val="single" w:sz="4" w:space="0" w:color="auto"/>
              <w:bottom w:val="single" w:sz="4" w:space="0" w:color="auto"/>
              <w:right w:val="single" w:sz="8" w:space="0" w:color="auto"/>
            </w:tcBorders>
            <w:vAlign w:val="center"/>
          </w:tcPr>
          <w:p w14:paraId="093F81F5" w14:textId="77777777" w:rsidR="005134D1" w:rsidRPr="005134D1" w:rsidRDefault="005134D1" w:rsidP="00950BDE">
            <w:pPr>
              <w:spacing w:line="340" w:lineRule="exact"/>
              <w:ind w:firstLine="0"/>
              <w:jc w:val="center"/>
              <w:rPr>
                <w:rFonts w:eastAsia="Times New Roman"/>
                <w:bCs/>
                <w:iCs/>
                <w:noProof/>
                <w:lang w:val="vi-VN"/>
              </w:rPr>
            </w:pPr>
            <w:r w:rsidRPr="005134D1">
              <w:rPr>
                <w:rFonts w:eastAsia="Times New Roman"/>
                <w:bCs/>
                <w:iCs/>
                <w:noProof/>
                <w:lang w:val="vi-VN"/>
              </w:rPr>
              <w:t>87,1</w:t>
            </w:r>
          </w:p>
        </w:tc>
      </w:tr>
      <w:tr w:rsidR="00950BDE" w:rsidRPr="005134D1" w14:paraId="3EB1BE7B" w14:textId="77777777" w:rsidTr="008F5E97">
        <w:trPr>
          <w:trHeight w:val="340"/>
          <w:jc w:val="center"/>
        </w:trPr>
        <w:tc>
          <w:tcPr>
            <w:tcW w:w="1833" w:type="dxa"/>
            <w:vMerge/>
            <w:tcBorders>
              <w:left w:val="single" w:sz="8" w:space="0" w:color="auto"/>
              <w:bottom w:val="single" w:sz="4" w:space="0" w:color="auto"/>
              <w:right w:val="single" w:sz="4" w:space="0" w:color="auto"/>
            </w:tcBorders>
            <w:vAlign w:val="center"/>
          </w:tcPr>
          <w:p w14:paraId="366F2547" w14:textId="77777777" w:rsidR="005134D1" w:rsidRPr="005134D1" w:rsidRDefault="005134D1" w:rsidP="00950BDE">
            <w:pPr>
              <w:spacing w:line="340" w:lineRule="exact"/>
              <w:ind w:firstLine="0"/>
              <w:jc w:val="center"/>
              <w:rPr>
                <w:rFonts w:eastAsia="Times New Roman"/>
                <w:bCs/>
                <w:iCs/>
                <w:noProof/>
                <w:lang w:val="vi-VN"/>
              </w:rPr>
            </w:pPr>
          </w:p>
        </w:tc>
        <w:tc>
          <w:tcPr>
            <w:tcW w:w="2552" w:type="dxa"/>
            <w:tcBorders>
              <w:top w:val="single" w:sz="4" w:space="0" w:color="auto"/>
              <w:left w:val="single" w:sz="8" w:space="0" w:color="auto"/>
              <w:bottom w:val="single" w:sz="4" w:space="0" w:color="auto"/>
              <w:right w:val="single" w:sz="4" w:space="0" w:color="auto"/>
            </w:tcBorders>
            <w:vAlign w:val="center"/>
          </w:tcPr>
          <w:p w14:paraId="60F5EC4F" w14:textId="77777777" w:rsidR="005134D1" w:rsidRPr="005134D1" w:rsidRDefault="005134D1" w:rsidP="00950BDE">
            <w:pPr>
              <w:spacing w:line="340" w:lineRule="exact"/>
              <w:ind w:firstLine="0"/>
              <w:jc w:val="center"/>
              <w:rPr>
                <w:rFonts w:eastAsia="Times New Roman"/>
                <w:bCs/>
                <w:iCs/>
                <w:noProof/>
                <w:lang w:val="vi-VN"/>
              </w:rPr>
            </w:pPr>
            <w:r w:rsidRPr="005134D1">
              <w:rPr>
                <w:rFonts w:eastAsia="Times New Roman"/>
                <w:bCs/>
                <w:iCs/>
                <w:noProof/>
                <w:lang w:val="vi-VN"/>
              </w:rPr>
              <w:t>Nong thất bại</w:t>
            </w:r>
          </w:p>
        </w:tc>
        <w:tc>
          <w:tcPr>
            <w:tcW w:w="850" w:type="dxa"/>
            <w:tcBorders>
              <w:top w:val="single" w:sz="4" w:space="0" w:color="auto"/>
              <w:left w:val="single" w:sz="4" w:space="0" w:color="auto"/>
              <w:bottom w:val="single" w:sz="4" w:space="0" w:color="auto"/>
              <w:right w:val="single" w:sz="4" w:space="0" w:color="auto"/>
            </w:tcBorders>
            <w:vAlign w:val="center"/>
          </w:tcPr>
          <w:p w14:paraId="55777288" w14:textId="77777777" w:rsidR="005134D1" w:rsidRPr="005134D1" w:rsidRDefault="005134D1" w:rsidP="00950BDE">
            <w:pPr>
              <w:spacing w:line="340" w:lineRule="exact"/>
              <w:ind w:firstLine="0"/>
              <w:jc w:val="center"/>
              <w:rPr>
                <w:rFonts w:eastAsia="Times New Roman"/>
                <w:bCs/>
                <w:iCs/>
                <w:noProof/>
                <w:lang w:val="vi-VN"/>
              </w:rPr>
            </w:pPr>
            <w:r w:rsidRPr="005134D1">
              <w:rPr>
                <w:rFonts w:eastAsia="Times New Roman"/>
                <w:bCs/>
                <w:iCs/>
                <w:noProof/>
                <w:lang w:val="vi-VN"/>
              </w:rPr>
              <w:t>8</w:t>
            </w:r>
          </w:p>
        </w:tc>
        <w:tc>
          <w:tcPr>
            <w:tcW w:w="992" w:type="dxa"/>
            <w:tcBorders>
              <w:top w:val="single" w:sz="4" w:space="0" w:color="auto"/>
              <w:left w:val="single" w:sz="4" w:space="0" w:color="auto"/>
              <w:bottom w:val="single" w:sz="4" w:space="0" w:color="auto"/>
              <w:right w:val="single" w:sz="8" w:space="0" w:color="auto"/>
            </w:tcBorders>
            <w:vAlign w:val="center"/>
          </w:tcPr>
          <w:p w14:paraId="6271B175" w14:textId="77777777" w:rsidR="005134D1" w:rsidRPr="005134D1" w:rsidRDefault="005134D1" w:rsidP="00950BDE">
            <w:pPr>
              <w:spacing w:line="340" w:lineRule="exact"/>
              <w:ind w:firstLine="0"/>
              <w:jc w:val="center"/>
              <w:rPr>
                <w:rFonts w:eastAsia="Times New Roman"/>
                <w:bCs/>
                <w:iCs/>
                <w:noProof/>
                <w:lang w:val="vi-VN"/>
              </w:rPr>
            </w:pPr>
            <w:r w:rsidRPr="005134D1">
              <w:rPr>
                <w:rFonts w:eastAsia="Times New Roman"/>
                <w:bCs/>
                <w:iCs/>
                <w:noProof/>
                <w:lang w:val="vi-VN"/>
              </w:rPr>
              <w:t>12,9</w:t>
            </w:r>
          </w:p>
        </w:tc>
      </w:tr>
      <w:tr w:rsidR="00950BDE" w:rsidRPr="005134D1" w14:paraId="0B20B494" w14:textId="77777777" w:rsidTr="008F5E97">
        <w:trPr>
          <w:trHeight w:val="340"/>
          <w:jc w:val="center"/>
        </w:trPr>
        <w:tc>
          <w:tcPr>
            <w:tcW w:w="1833" w:type="dxa"/>
            <w:vMerge w:val="restart"/>
            <w:tcBorders>
              <w:top w:val="single" w:sz="4" w:space="0" w:color="auto"/>
              <w:left w:val="single" w:sz="8" w:space="0" w:color="auto"/>
              <w:right w:val="single" w:sz="8" w:space="0" w:color="auto"/>
            </w:tcBorders>
            <w:vAlign w:val="center"/>
          </w:tcPr>
          <w:p w14:paraId="43E53A84" w14:textId="77777777" w:rsidR="005134D1" w:rsidRPr="005134D1" w:rsidRDefault="005134D1" w:rsidP="00950BDE">
            <w:pPr>
              <w:spacing w:line="340" w:lineRule="exact"/>
              <w:ind w:firstLine="0"/>
              <w:jc w:val="center"/>
              <w:rPr>
                <w:rFonts w:eastAsia="Times New Roman"/>
                <w:noProof/>
              </w:rPr>
            </w:pPr>
            <w:r w:rsidRPr="005134D1">
              <w:rPr>
                <w:rFonts w:eastAsia="Times New Roman"/>
                <w:noProof/>
              </w:rPr>
              <w:t>Số lần nong</w:t>
            </w:r>
          </w:p>
        </w:tc>
        <w:tc>
          <w:tcPr>
            <w:tcW w:w="2552" w:type="dxa"/>
            <w:tcBorders>
              <w:top w:val="single" w:sz="4" w:space="0" w:color="auto"/>
              <w:bottom w:val="single" w:sz="4" w:space="0" w:color="auto"/>
              <w:right w:val="single" w:sz="8" w:space="0" w:color="auto"/>
            </w:tcBorders>
            <w:vAlign w:val="center"/>
          </w:tcPr>
          <w:p w14:paraId="4C02BEE2" w14:textId="77777777" w:rsidR="005134D1" w:rsidRPr="005134D1" w:rsidRDefault="005134D1" w:rsidP="00950BDE">
            <w:pPr>
              <w:spacing w:line="340" w:lineRule="exact"/>
              <w:ind w:firstLine="0"/>
              <w:jc w:val="center"/>
              <w:rPr>
                <w:rFonts w:eastAsia="Times New Roman"/>
                <w:noProof/>
                <w:lang w:val="vi-VN"/>
              </w:rPr>
            </w:pPr>
            <w:r w:rsidRPr="005134D1">
              <w:rPr>
                <w:rFonts w:eastAsia="Times New Roman"/>
                <w:noProof/>
                <w:lang w:val="vi-VN"/>
              </w:rPr>
              <w:t>1 lần</w:t>
            </w:r>
          </w:p>
        </w:tc>
        <w:tc>
          <w:tcPr>
            <w:tcW w:w="850" w:type="dxa"/>
            <w:tcBorders>
              <w:top w:val="single" w:sz="4" w:space="0" w:color="auto"/>
              <w:bottom w:val="single" w:sz="4" w:space="0" w:color="auto"/>
              <w:right w:val="single" w:sz="8" w:space="0" w:color="auto"/>
            </w:tcBorders>
            <w:vAlign w:val="center"/>
          </w:tcPr>
          <w:p w14:paraId="2061B148" w14:textId="77777777" w:rsidR="005134D1" w:rsidRPr="005134D1" w:rsidRDefault="005134D1" w:rsidP="00950BDE">
            <w:pPr>
              <w:spacing w:line="340" w:lineRule="exact"/>
              <w:ind w:firstLine="0"/>
              <w:jc w:val="center"/>
              <w:rPr>
                <w:rFonts w:eastAsia="Times New Roman"/>
                <w:noProof/>
                <w:lang w:val="vi-VN"/>
              </w:rPr>
            </w:pPr>
            <w:r w:rsidRPr="005134D1">
              <w:rPr>
                <w:rFonts w:eastAsia="Times New Roman"/>
                <w:noProof/>
                <w:lang w:val="vi-VN"/>
              </w:rPr>
              <w:t>32</w:t>
            </w:r>
          </w:p>
        </w:tc>
        <w:tc>
          <w:tcPr>
            <w:tcW w:w="992" w:type="dxa"/>
            <w:tcBorders>
              <w:top w:val="single" w:sz="4" w:space="0" w:color="auto"/>
              <w:bottom w:val="single" w:sz="4" w:space="0" w:color="auto"/>
              <w:right w:val="single" w:sz="8" w:space="0" w:color="auto"/>
            </w:tcBorders>
            <w:vAlign w:val="center"/>
          </w:tcPr>
          <w:p w14:paraId="5EDACE14" w14:textId="77777777" w:rsidR="005134D1" w:rsidRPr="005134D1" w:rsidRDefault="005134D1" w:rsidP="00950BDE">
            <w:pPr>
              <w:spacing w:line="340" w:lineRule="exact"/>
              <w:ind w:firstLine="0"/>
              <w:jc w:val="center"/>
              <w:rPr>
                <w:rFonts w:eastAsia="Times New Roman"/>
                <w:bCs/>
                <w:iCs/>
                <w:noProof/>
                <w:lang w:val="vi-VN"/>
              </w:rPr>
            </w:pPr>
            <w:r w:rsidRPr="005134D1">
              <w:rPr>
                <w:rFonts w:eastAsia="Times New Roman"/>
                <w:bCs/>
                <w:iCs/>
                <w:noProof/>
                <w:lang w:val="vi-VN"/>
              </w:rPr>
              <w:t>51,6</w:t>
            </w:r>
          </w:p>
        </w:tc>
      </w:tr>
      <w:tr w:rsidR="00950BDE" w:rsidRPr="005134D1" w14:paraId="3170C563" w14:textId="77777777" w:rsidTr="008F5E97">
        <w:trPr>
          <w:trHeight w:val="340"/>
          <w:jc w:val="center"/>
        </w:trPr>
        <w:tc>
          <w:tcPr>
            <w:tcW w:w="1833" w:type="dxa"/>
            <w:vMerge/>
            <w:tcBorders>
              <w:left w:val="single" w:sz="8" w:space="0" w:color="auto"/>
              <w:right w:val="single" w:sz="8" w:space="0" w:color="auto"/>
            </w:tcBorders>
            <w:vAlign w:val="center"/>
          </w:tcPr>
          <w:p w14:paraId="00BC470B" w14:textId="77777777" w:rsidR="005134D1" w:rsidRPr="005134D1" w:rsidRDefault="005134D1" w:rsidP="00950BDE">
            <w:pPr>
              <w:spacing w:line="340" w:lineRule="exact"/>
              <w:ind w:firstLine="0"/>
              <w:jc w:val="center"/>
              <w:rPr>
                <w:rFonts w:eastAsia="Times New Roman"/>
                <w:noProof/>
                <w:lang w:val="vi-VN"/>
              </w:rPr>
            </w:pPr>
          </w:p>
        </w:tc>
        <w:tc>
          <w:tcPr>
            <w:tcW w:w="2552" w:type="dxa"/>
            <w:tcBorders>
              <w:top w:val="single" w:sz="4" w:space="0" w:color="auto"/>
              <w:bottom w:val="single" w:sz="4" w:space="0" w:color="auto"/>
              <w:right w:val="single" w:sz="8" w:space="0" w:color="auto"/>
            </w:tcBorders>
            <w:vAlign w:val="center"/>
          </w:tcPr>
          <w:p w14:paraId="51FE2A17" w14:textId="77777777" w:rsidR="005134D1" w:rsidRPr="005134D1" w:rsidRDefault="005134D1" w:rsidP="00950BDE">
            <w:pPr>
              <w:spacing w:line="340" w:lineRule="exact"/>
              <w:ind w:firstLine="0"/>
              <w:jc w:val="center"/>
              <w:rPr>
                <w:rFonts w:eastAsia="Times New Roman"/>
                <w:noProof/>
                <w:lang w:val="vi-VN"/>
              </w:rPr>
            </w:pPr>
            <w:r w:rsidRPr="005134D1">
              <w:rPr>
                <w:rFonts w:eastAsia="Times New Roman"/>
                <w:noProof/>
                <w:lang w:val="vi-VN"/>
              </w:rPr>
              <w:t>2 lần</w:t>
            </w:r>
          </w:p>
        </w:tc>
        <w:tc>
          <w:tcPr>
            <w:tcW w:w="850" w:type="dxa"/>
            <w:tcBorders>
              <w:top w:val="single" w:sz="4" w:space="0" w:color="auto"/>
              <w:bottom w:val="single" w:sz="4" w:space="0" w:color="auto"/>
              <w:right w:val="single" w:sz="8" w:space="0" w:color="auto"/>
            </w:tcBorders>
            <w:vAlign w:val="center"/>
          </w:tcPr>
          <w:p w14:paraId="1EA19DEF" w14:textId="77777777" w:rsidR="005134D1" w:rsidRPr="005134D1" w:rsidRDefault="005134D1" w:rsidP="00950BDE">
            <w:pPr>
              <w:spacing w:line="340" w:lineRule="exact"/>
              <w:ind w:firstLine="0"/>
              <w:jc w:val="center"/>
              <w:rPr>
                <w:rFonts w:eastAsia="Times New Roman"/>
                <w:noProof/>
                <w:lang w:val="vi-VN"/>
              </w:rPr>
            </w:pPr>
            <w:r w:rsidRPr="005134D1">
              <w:rPr>
                <w:rFonts w:eastAsia="Times New Roman"/>
                <w:noProof/>
                <w:lang w:val="vi-VN"/>
              </w:rPr>
              <w:t>18</w:t>
            </w:r>
          </w:p>
        </w:tc>
        <w:tc>
          <w:tcPr>
            <w:tcW w:w="992" w:type="dxa"/>
            <w:tcBorders>
              <w:top w:val="single" w:sz="4" w:space="0" w:color="auto"/>
              <w:bottom w:val="single" w:sz="4" w:space="0" w:color="auto"/>
              <w:right w:val="single" w:sz="8" w:space="0" w:color="auto"/>
            </w:tcBorders>
            <w:vAlign w:val="center"/>
          </w:tcPr>
          <w:p w14:paraId="39349624" w14:textId="77777777" w:rsidR="005134D1" w:rsidRPr="005134D1" w:rsidRDefault="005134D1" w:rsidP="00950BDE">
            <w:pPr>
              <w:spacing w:line="340" w:lineRule="exact"/>
              <w:ind w:firstLine="0"/>
              <w:jc w:val="center"/>
              <w:rPr>
                <w:rFonts w:eastAsia="Times New Roman"/>
                <w:bCs/>
                <w:iCs/>
                <w:noProof/>
                <w:lang w:val="vi-VN"/>
              </w:rPr>
            </w:pPr>
            <w:r w:rsidRPr="005134D1">
              <w:rPr>
                <w:rFonts w:eastAsia="Times New Roman"/>
                <w:bCs/>
                <w:iCs/>
                <w:noProof/>
                <w:lang w:val="vi-VN"/>
              </w:rPr>
              <w:t>29,0</w:t>
            </w:r>
          </w:p>
        </w:tc>
      </w:tr>
      <w:tr w:rsidR="00950BDE" w:rsidRPr="005134D1" w14:paraId="7554F6FD" w14:textId="77777777" w:rsidTr="008F5E97">
        <w:trPr>
          <w:trHeight w:val="340"/>
          <w:jc w:val="center"/>
        </w:trPr>
        <w:tc>
          <w:tcPr>
            <w:tcW w:w="1833" w:type="dxa"/>
            <w:vMerge/>
            <w:tcBorders>
              <w:left w:val="single" w:sz="8" w:space="0" w:color="auto"/>
              <w:right w:val="single" w:sz="8" w:space="0" w:color="auto"/>
            </w:tcBorders>
            <w:vAlign w:val="center"/>
          </w:tcPr>
          <w:p w14:paraId="4E51266E" w14:textId="77777777" w:rsidR="005134D1" w:rsidRPr="005134D1" w:rsidRDefault="005134D1" w:rsidP="00950BDE">
            <w:pPr>
              <w:spacing w:line="340" w:lineRule="exact"/>
              <w:ind w:firstLine="0"/>
              <w:jc w:val="center"/>
              <w:rPr>
                <w:rFonts w:eastAsia="Times New Roman"/>
                <w:noProof/>
                <w:lang w:val="vi-VN"/>
              </w:rPr>
            </w:pPr>
          </w:p>
        </w:tc>
        <w:tc>
          <w:tcPr>
            <w:tcW w:w="2552" w:type="dxa"/>
            <w:tcBorders>
              <w:top w:val="single" w:sz="4" w:space="0" w:color="auto"/>
              <w:bottom w:val="single" w:sz="4" w:space="0" w:color="auto"/>
              <w:right w:val="single" w:sz="8" w:space="0" w:color="auto"/>
            </w:tcBorders>
            <w:vAlign w:val="center"/>
          </w:tcPr>
          <w:p w14:paraId="1A3C1E08" w14:textId="77777777" w:rsidR="005134D1" w:rsidRPr="005134D1" w:rsidRDefault="005134D1" w:rsidP="00950BDE">
            <w:pPr>
              <w:spacing w:line="340" w:lineRule="exact"/>
              <w:ind w:firstLine="0"/>
              <w:jc w:val="center"/>
              <w:rPr>
                <w:rFonts w:eastAsia="Times New Roman"/>
                <w:noProof/>
                <w:lang w:val="vi-VN"/>
              </w:rPr>
            </w:pPr>
            <w:r w:rsidRPr="005134D1">
              <w:rPr>
                <w:rFonts w:eastAsia="Times New Roman"/>
                <w:noProof/>
                <w:lang w:val="vi-VN"/>
              </w:rPr>
              <w:t>3 lần</w:t>
            </w:r>
          </w:p>
        </w:tc>
        <w:tc>
          <w:tcPr>
            <w:tcW w:w="850" w:type="dxa"/>
            <w:tcBorders>
              <w:top w:val="single" w:sz="4" w:space="0" w:color="auto"/>
              <w:bottom w:val="single" w:sz="4" w:space="0" w:color="auto"/>
              <w:right w:val="single" w:sz="8" w:space="0" w:color="auto"/>
            </w:tcBorders>
            <w:vAlign w:val="center"/>
          </w:tcPr>
          <w:p w14:paraId="0F58EB1B" w14:textId="77777777" w:rsidR="005134D1" w:rsidRPr="005134D1" w:rsidRDefault="005134D1" w:rsidP="00950BDE">
            <w:pPr>
              <w:spacing w:line="340" w:lineRule="exact"/>
              <w:ind w:firstLine="0"/>
              <w:jc w:val="center"/>
              <w:rPr>
                <w:rFonts w:eastAsia="Times New Roman"/>
                <w:noProof/>
                <w:lang w:val="vi-VN"/>
              </w:rPr>
            </w:pPr>
            <w:r w:rsidRPr="005134D1">
              <w:rPr>
                <w:rFonts w:eastAsia="Times New Roman"/>
                <w:noProof/>
                <w:lang w:val="vi-VN"/>
              </w:rPr>
              <w:t>11</w:t>
            </w:r>
          </w:p>
        </w:tc>
        <w:tc>
          <w:tcPr>
            <w:tcW w:w="992" w:type="dxa"/>
            <w:tcBorders>
              <w:top w:val="single" w:sz="4" w:space="0" w:color="auto"/>
              <w:bottom w:val="single" w:sz="4" w:space="0" w:color="auto"/>
              <w:right w:val="single" w:sz="8" w:space="0" w:color="auto"/>
            </w:tcBorders>
            <w:vAlign w:val="center"/>
          </w:tcPr>
          <w:p w14:paraId="61402840" w14:textId="77777777" w:rsidR="005134D1" w:rsidRPr="005134D1" w:rsidRDefault="005134D1" w:rsidP="00950BDE">
            <w:pPr>
              <w:spacing w:line="340" w:lineRule="exact"/>
              <w:ind w:firstLine="0"/>
              <w:jc w:val="center"/>
              <w:rPr>
                <w:rFonts w:eastAsia="Times New Roman"/>
                <w:bCs/>
                <w:iCs/>
                <w:noProof/>
                <w:lang w:val="vi-VN"/>
              </w:rPr>
            </w:pPr>
            <w:r w:rsidRPr="005134D1">
              <w:rPr>
                <w:rFonts w:eastAsia="Times New Roman"/>
                <w:bCs/>
                <w:iCs/>
                <w:noProof/>
                <w:lang w:val="vi-VN"/>
              </w:rPr>
              <w:t>17,8</w:t>
            </w:r>
          </w:p>
        </w:tc>
      </w:tr>
      <w:tr w:rsidR="00950BDE" w:rsidRPr="005134D1" w14:paraId="24048211" w14:textId="77777777" w:rsidTr="008F5E97">
        <w:trPr>
          <w:trHeight w:val="340"/>
          <w:jc w:val="center"/>
        </w:trPr>
        <w:tc>
          <w:tcPr>
            <w:tcW w:w="1833" w:type="dxa"/>
            <w:vMerge/>
            <w:tcBorders>
              <w:left w:val="single" w:sz="8" w:space="0" w:color="auto"/>
              <w:bottom w:val="single" w:sz="4" w:space="0" w:color="auto"/>
              <w:right w:val="single" w:sz="8" w:space="0" w:color="auto"/>
            </w:tcBorders>
            <w:vAlign w:val="center"/>
          </w:tcPr>
          <w:p w14:paraId="57943CA6" w14:textId="77777777" w:rsidR="005134D1" w:rsidRPr="005134D1" w:rsidRDefault="005134D1" w:rsidP="00950BDE">
            <w:pPr>
              <w:spacing w:line="340" w:lineRule="exact"/>
              <w:ind w:firstLine="0"/>
              <w:jc w:val="center"/>
              <w:rPr>
                <w:rFonts w:eastAsia="Times New Roman"/>
                <w:noProof/>
                <w:lang w:val="vi-VN"/>
              </w:rPr>
            </w:pPr>
          </w:p>
        </w:tc>
        <w:tc>
          <w:tcPr>
            <w:tcW w:w="2552" w:type="dxa"/>
            <w:tcBorders>
              <w:top w:val="single" w:sz="4" w:space="0" w:color="auto"/>
              <w:bottom w:val="single" w:sz="4" w:space="0" w:color="auto"/>
              <w:right w:val="single" w:sz="8" w:space="0" w:color="auto"/>
            </w:tcBorders>
            <w:vAlign w:val="center"/>
          </w:tcPr>
          <w:p w14:paraId="6CE78624" w14:textId="77777777" w:rsidR="005134D1" w:rsidRPr="005134D1" w:rsidRDefault="005134D1" w:rsidP="00950BDE">
            <w:pPr>
              <w:spacing w:line="340" w:lineRule="exact"/>
              <w:ind w:firstLine="0"/>
              <w:jc w:val="center"/>
              <w:rPr>
                <w:rFonts w:eastAsia="Times New Roman"/>
                <w:noProof/>
                <w:lang w:val="vi-VN"/>
              </w:rPr>
            </w:pPr>
            <w:r w:rsidRPr="005134D1">
              <w:rPr>
                <w:rFonts w:eastAsia="Times New Roman"/>
                <w:noProof/>
                <w:lang w:val="vi-VN"/>
              </w:rPr>
              <w:t>4 lần</w:t>
            </w:r>
          </w:p>
        </w:tc>
        <w:tc>
          <w:tcPr>
            <w:tcW w:w="850" w:type="dxa"/>
            <w:tcBorders>
              <w:top w:val="single" w:sz="4" w:space="0" w:color="auto"/>
              <w:bottom w:val="single" w:sz="4" w:space="0" w:color="auto"/>
              <w:right w:val="single" w:sz="8" w:space="0" w:color="auto"/>
            </w:tcBorders>
            <w:vAlign w:val="center"/>
          </w:tcPr>
          <w:p w14:paraId="09120B1E" w14:textId="77777777" w:rsidR="005134D1" w:rsidRPr="005134D1" w:rsidRDefault="005134D1" w:rsidP="00950BDE">
            <w:pPr>
              <w:spacing w:line="340" w:lineRule="exact"/>
              <w:ind w:firstLine="0"/>
              <w:jc w:val="center"/>
              <w:rPr>
                <w:rFonts w:eastAsia="Times New Roman"/>
                <w:noProof/>
                <w:lang w:val="vi-VN"/>
              </w:rPr>
            </w:pPr>
            <w:r w:rsidRPr="005134D1">
              <w:rPr>
                <w:rFonts w:eastAsia="Times New Roman"/>
                <w:noProof/>
                <w:lang w:val="vi-VN"/>
              </w:rPr>
              <w:t>1</w:t>
            </w:r>
          </w:p>
        </w:tc>
        <w:tc>
          <w:tcPr>
            <w:tcW w:w="992" w:type="dxa"/>
            <w:tcBorders>
              <w:top w:val="single" w:sz="4" w:space="0" w:color="auto"/>
              <w:bottom w:val="single" w:sz="4" w:space="0" w:color="auto"/>
              <w:right w:val="single" w:sz="8" w:space="0" w:color="auto"/>
            </w:tcBorders>
            <w:vAlign w:val="center"/>
          </w:tcPr>
          <w:p w14:paraId="14413114" w14:textId="77777777" w:rsidR="005134D1" w:rsidRPr="005134D1" w:rsidRDefault="005134D1" w:rsidP="00950BDE">
            <w:pPr>
              <w:spacing w:line="340" w:lineRule="exact"/>
              <w:ind w:firstLine="0"/>
              <w:jc w:val="center"/>
              <w:rPr>
                <w:rFonts w:eastAsia="Times New Roman"/>
                <w:bCs/>
                <w:iCs/>
                <w:noProof/>
                <w:lang w:val="vi-VN"/>
              </w:rPr>
            </w:pPr>
            <w:r w:rsidRPr="005134D1">
              <w:rPr>
                <w:rFonts w:eastAsia="Times New Roman"/>
                <w:bCs/>
                <w:iCs/>
                <w:noProof/>
                <w:lang w:val="vi-VN"/>
              </w:rPr>
              <w:t>1,6</w:t>
            </w:r>
          </w:p>
        </w:tc>
      </w:tr>
    </w:tbl>
    <w:p w14:paraId="5FCA28D9" w14:textId="379FC94E" w:rsidR="00950BDE" w:rsidRDefault="00950BDE" w:rsidP="008F5E97">
      <w:pPr>
        <w:spacing w:line="340" w:lineRule="exact"/>
        <w:rPr>
          <w:rFonts w:eastAsia="Times New Roman"/>
          <w:bCs/>
          <w:noProof/>
          <w:lang w:val="vi-VN"/>
        </w:rPr>
      </w:pPr>
      <w:r w:rsidRPr="00950BDE">
        <w:rPr>
          <w:rFonts w:eastAsia="Times New Roman"/>
          <w:i/>
          <w:noProof/>
          <w:lang w:val="vi-VN"/>
        </w:rPr>
        <w:t>Nhận xét</w:t>
      </w:r>
      <w:r>
        <w:rPr>
          <w:rFonts w:eastAsia="Times New Roman"/>
          <w:bCs/>
          <w:iCs/>
          <w:noProof/>
          <w:lang w:val="vi-VN"/>
        </w:rPr>
        <w:t>: Nong thành công:</w:t>
      </w:r>
      <w:r>
        <w:rPr>
          <w:rFonts w:eastAsia="Times New Roman"/>
          <w:bCs/>
          <w:iCs/>
          <w:noProof/>
        </w:rPr>
        <w:t xml:space="preserve"> </w:t>
      </w:r>
      <w:r w:rsidR="008F5E97">
        <w:rPr>
          <w:rFonts w:eastAsia="Times New Roman"/>
          <w:bCs/>
          <w:iCs/>
          <w:noProof/>
          <w:lang w:val="vi-VN"/>
        </w:rPr>
        <w:t>87,1%</w:t>
      </w:r>
      <w:r w:rsidRPr="00950BDE">
        <w:rPr>
          <w:rFonts w:eastAsia="Times New Roman"/>
          <w:bCs/>
          <w:iCs/>
          <w:noProof/>
          <w:lang w:val="vi-VN"/>
        </w:rPr>
        <w:t xml:space="preserve">. </w:t>
      </w:r>
      <w:r>
        <w:rPr>
          <w:rFonts w:eastAsia="Times New Roman"/>
          <w:bCs/>
          <w:iCs/>
          <w:noProof/>
          <w:lang w:val="vi-VN"/>
        </w:rPr>
        <w:t>Đ</w:t>
      </w:r>
      <w:r w:rsidRPr="00950BDE">
        <w:rPr>
          <w:rFonts w:eastAsia="Times New Roman"/>
          <w:bCs/>
          <w:iCs/>
          <w:noProof/>
          <w:lang w:val="vi-VN"/>
        </w:rPr>
        <w:t xml:space="preserve">a phần chỉ cần nong </w:t>
      </w:r>
      <w:r>
        <w:rPr>
          <w:rFonts w:eastAsia="Times New Roman"/>
          <w:bCs/>
          <w:iCs/>
          <w:noProof/>
          <w:lang w:val="vi-VN"/>
        </w:rPr>
        <w:t>một lần là đã hết hẹp (51,6%).</w:t>
      </w:r>
      <w:r w:rsidR="008F5E97">
        <w:rPr>
          <w:rFonts w:eastAsia="Times New Roman"/>
          <w:bCs/>
          <w:iCs/>
          <w:noProof/>
          <w:lang w:val="vi-VN"/>
        </w:rPr>
        <w:t xml:space="preserve"> Số lần nong hẹp</w:t>
      </w:r>
      <w:r w:rsidRPr="00950BDE">
        <w:rPr>
          <w:rFonts w:eastAsia="Times New Roman"/>
          <w:bCs/>
          <w:iCs/>
          <w:noProof/>
          <w:lang w:val="vi-VN"/>
        </w:rPr>
        <w:t xml:space="preserve"> trung bình là 1,7 ± 0,8.</w:t>
      </w:r>
      <w:r w:rsidRPr="00950BDE">
        <w:rPr>
          <w:rFonts w:eastAsia="Times New Roman"/>
          <w:bCs/>
          <w:noProof/>
          <w:lang w:val="vi-VN"/>
        </w:rPr>
        <w:t xml:space="preserve"> </w:t>
      </w:r>
    </w:p>
    <w:p w14:paraId="15392AF6" w14:textId="5F60F47F" w:rsidR="00950BDE" w:rsidRPr="00950BDE" w:rsidRDefault="009C3077" w:rsidP="00950BDE">
      <w:pPr>
        <w:spacing w:line="340" w:lineRule="exact"/>
        <w:rPr>
          <w:rFonts w:eastAsia="Times New Roman"/>
          <w:bCs/>
          <w:noProof/>
          <w:lang w:val="vi-VN"/>
        </w:rPr>
      </w:pPr>
      <w:r w:rsidRPr="009C3077">
        <w:rPr>
          <w:rFonts w:eastAsia="Times New Roman"/>
          <w:b/>
          <w:bCs/>
          <w:i/>
          <w:noProof/>
          <w:lang w:val="vi-VN"/>
        </w:rPr>
        <w:t>*</w:t>
      </w:r>
      <w:r w:rsidR="00950BDE" w:rsidRPr="009C3077">
        <w:rPr>
          <w:rFonts w:eastAsia="Times New Roman"/>
          <w:b/>
          <w:bCs/>
          <w:i/>
          <w:noProof/>
          <w:lang w:val="vi-VN"/>
        </w:rPr>
        <w:t xml:space="preserve"> Phân loại hẹp đường mật</w:t>
      </w:r>
      <w:r w:rsidRPr="009C3077">
        <w:rPr>
          <w:rFonts w:eastAsia="Times New Roman"/>
          <w:b/>
          <w:bCs/>
          <w:i/>
          <w:noProof/>
          <w:lang w:val="vi-VN"/>
        </w:rPr>
        <w:t>:</w:t>
      </w:r>
      <w:r w:rsidRPr="009C3077">
        <w:rPr>
          <w:rFonts w:eastAsia="Times New Roman"/>
          <w:b/>
          <w:bCs/>
          <w:noProof/>
          <w:lang w:val="vi-VN"/>
        </w:rPr>
        <w:t xml:space="preserve"> </w:t>
      </w:r>
      <w:r w:rsidRPr="009C3077">
        <w:rPr>
          <w:rFonts w:eastAsia="Times New Roman"/>
          <w:bCs/>
          <w:noProof/>
          <w:lang w:val="vi-VN"/>
        </w:rPr>
        <w:t>Phân loại</w:t>
      </w:r>
      <w:r w:rsidR="00A75772">
        <w:rPr>
          <w:rFonts w:eastAsia="Times New Roman"/>
          <w:bCs/>
          <w:noProof/>
          <w:lang w:val="vi-VN"/>
        </w:rPr>
        <w:t xml:space="preserve"> theo Lee S.K.: h</w:t>
      </w:r>
      <w:r w:rsidR="00950BDE" w:rsidRPr="00950BDE">
        <w:rPr>
          <w:rFonts w:eastAsia="Times New Roman"/>
          <w:bCs/>
          <w:noProof/>
          <w:lang w:val="vi-VN"/>
        </w:rPr>
        <w:t xml:space="preserve">ẹp nhẹ </w:t>
      </w:r>
      <w:r w:rsidR="008F5E97">
        <w:rPr>
          <w:rFonts w:eastAsia="Times New Roman"/>
          <w:bCs/>
          <w:noProof/>
          <w:lang w:val="vi-VN"/>
        </w:rPr>
        <w:t>chiếm tỷ lệ cao nhất: 85,5%,</w:t>
      </w:r>
      <w:r w:rsidR="00950BDE">
        <w:rPr>
          <w:rFonts w:eastAsia="Times New Roman"/>
          <w:bCs/>
          <w:noProof/>
          <w:lang w:val="vi-VN"/>
        </w:rPr>
        <w:t xml:space="preserve"> hẹp vừa</w:t>
      </w:r>
      <w:r w:rsidR="008F5E97" w:rsidRPr="008F5E97">
        <w:rPr>
          <w:rFonts w:eastAsia="Times New Roman"/>
          <w:bCs/>
          <w:noProof/>
          <w:lang w:val="vi-VN"/>
        </w:rPr>
        <w:t>:</w:t>
      </w:r>
      <w:r w:rsidR="008F5E97">
        <w:rPr>
          <w:rFonts w:eastAsia="Times New Roman"/>
          <w:bCs/>
          <w:noProof/>
          <w:lang w:val="vi-VN"/>
        </w:rPr>
        <w:t xml:space="preserve"> 8,7% và hẹp nặng :5,8%</w:t>
      </w:r>
      <w:r w:rsidR="00950BDE" w:rsidRPr="00950BDE">
        <w:rPr>
          <w:rFonts w:eastAsia="Times New Roman"/>
          <w:bCs/>
          <w:noProof/>
          <w:lang w:val="vi-VN"/>
        </w:rPr>
        <w:t>.</w:t>
      </w:r>
    </w:p>
    <w:p w14:paraId="2C64A7D7" w14:textId="6A43B14E" w:rsidR="009C3077" w:rsidRDefault="009C3077" w:rsidP="00950BDE">
      <w:pPr>
        <w:spacing w:line="340" w:lineRule="exact"/>
        <w:rPr>
          <w:rFonts w:eastAsia="Times New Roman"/>
          <w:bCs/>
          <w:iCs/>
          <w:noProof/>
          <w:lang w:val="vi-VN"/>
        </w:rPr>
      </w:pPr>
      <w:r w:rsidRPr="009C3077">
        <w:rPr>
          <w:rFonts w:eastAsia="Times New Roman"/>
          <w:b/>
          <w:bCs/>
          <w:i/>
          <w:iCs/>
          <w:noProof/>
          <w:lang w:val="vi-VN"/>
        </w:rPr>
        <w:t>* Đặt stent đường mật:</w:t>
      </w:r>
      <w:r w:rsidRPr="009C3077">
        <w:rPr>
          <w:rFonts w:eastAsia="Times New Roman"/>
          <w:bCs/>
          <w:iCs/>
          <w:noProof/>
          <w:lang w:val="vi-VN"/>
        </w:rPr>
        <w:t xml:space="preserve"> </w:t>
      </w:r>
      <w:r w:rsidR="008F5E97" w:rsidRPr="008F5E97">
        <w:rPr>
          <w:rFonts w:eastAsia="Times New Roman"/>
          <w:bCs/>
          <w:iCs/>
          <w:noProof/>
          <w:lang w:val="vi-VN"/>
        </w:rPr>
        <w:t>64,5% số</w:t>
      </w:r>
      <w:r w:rsidR="00950BDE" w:rsidRPr="00950BDE">
        <w:rPr>
          <w:rFonts w:eastAsia="Times New Roman"/>
          <w:bCs/>
          <w:iCs/>
          <w:noProof/>
          <w:lang w:val="vi-VN"/>
        </w:rPr>
        <w:t xml:space="preserve"> BN được đặt stent</w:t>
      </w:r>
      <w:r w:rsidR="00950BDE">
        <w:rPr>
          <w:rFonts w:eastAsia="Times New Roman"/>
          <w:bCs/>
          <w:iCs/>
          <w:noProof/>
          <w:lang w:val="vi-VN"/>
        </w:rPr>
        <w:t xml:space="preserve"> </w:t>
      </w:r>
      <w:r>
        <w:rPr>
          <w:rFonts w:eastAsia="Times New Roman"/>
          <w:bCs/>
          <w:iCs/>
          <w:noProof/>
          <w:lang w:val="vi-VN"/>
        </w:rPr>
        <w:t>sau nong.</w:t>
      </w:r>
    </w:p>
    <w:p w14:paraId="1760C8A1" w14:textId="7874DAFC" w:rsidR="00013B55" w:rsidRPr="009C3077" w:rsidRDefault="009C3077" w:rsidP="00950BDE">
      <w:pPr>
        <w:spacing w:line="340" w:lineRule="exact"/>
        <w:rPr>
          <w:rFonts w:eastAsia="Times New Roman"/>
          <w:bCs/>
          <w:iCs/>
          <w:noProof/>
          <w:spacing w:val="-4"/>
          <w:lang w:val="vi-VN"/>
        </w:rPr>
      </w:pPr>
      <w:r w:rsidRPr="009C3077">
        <w:rPr>
          <w:rFonts w:eastAsia="Times New Roman"/>
          <w:b/>
          <w:bCs/>
          <w:i/>
          <w:iCs/>
          <w:noProof/>
          <w:spacing w:val="-4"/>
          <w:lang w:val="vi-VN"/>
        </w:rPr>
        <w:t>*</w:t>
      </w:r>
      <w:r w:rsidR="00950BDE" w:rsidRPr="009C3077">
        <w:rPr>
          <w:rFonts w:eastAsia="Times New Roman"/>
          <w:b/>
          <w:bCs/>
          <w:i/>
          <w:iCs/>
          <w:noProof/>
          <w:spacing w:val="-4"/>
          <w:lang w:val="vi-VN"/>
        </w:rPr>
        <w:t xml:space="preserve"> </w:t>
      </w:r>
      <w:r w:rsidRPr="009C3077">
        <w:rPr>
          <w:rFonts w:eastAsia="Times New Roman"/>
          <w:b/>
          <w:bCs/>
          <w:i/>
          <w:iCs/>
          <w:noProof/>
          <w:spacing w:val="-4"/>
          <w:lang w:val="vi-VN"/>
        </w:rPr>
        <w:t>Tỷ lệ sạch sỏi, hết hẹp đường mật sau mổ:</w:t>
      </w:r>
      <w:r w:rsidRPr="009C3077">
        <w:rPr>
          <w:rFonts w:eastAsia="Times New Roman"/>
          <w:bCs/>
          <w:iCs/>
          <w:noProof/>
          <w:spacing w:val="-4"/>
          <w:lang w:val="vi-VN"/>
        </w:rPr>
        <w:t xml:space="preserve"> </w:t>
      </w:r>
      <w:r w:rsidR="00950BDE" w:rsidRPr="009C3077">
        <w:rPr>
          <w:rFonts w:eastAsia="Times New Roman"/>
          <w:bCs/>
          <w:iCs/>
          <w:noProof/>
          <w:spacing w:val="-4"/>
          <w:lang w:val="vi-VN"/>
        </w:rPr>
        <w:t xml:space="preserve">Tỷ lệ sạch sỏi sau mổ đạt 83,9%, tỷ lệ hết HĐM là 87,1%. Các vị trí còn </w:t>
      </w:r>
      <w:r w:rsidR="008F5E97" w:rsidRPr="009C3077">
        <w:rPr>
          <w:rFonts w:eastAsia="Times New Roman"/>
          <w:bCs/>
          <w:iCs/>
          <w:noProof/>
          <w:spacing w:val="-4"/>
          <w:lang w:val="vi-VN"/>
        </w:rPr>
        <w:t>hẹp và</w:t>
      </w:r>
      <w:r w:rsidR="00950BDE" w:rsidRPr="009C3077">
        <w:rPr>
          <w:rFonts w:eastAsia="Times New Roman"/>
          <w:bCs/>
          <w:iCs/>
          <w:noProof/>
          <w:spacing w:val="-4"/>
          <w:lang w:val="vi-VN"/>
        </w:rPr>
        <w:t xml:space="preserve"> còn sỏi đều nằm ở đường mật tron</w:t>
      </w:r>
      <w:r w:rsidRPr="009C3077">
        <w:rPr>
          <w:rFonts w:eastAsia="Times New Roman"/>
          <w:bCs/>
          <w:iCs/>
          <w:noProof/>
          <w:spacing w:val="-4"/>
          <w:lang w:val="vi-VN"/>
        </w:rPr>
        <w:t>g gan, t</w:t>
      </w:r>
      <w:r w:rsidR="008F5E97" w:rsidRPr="009C3077">
        <w:rPr>
          <w:rFonts w:eastAsia="Times New Roman"/>
          <w:bCs/>
          <w:iCs/>
          <w:noProof/>
          <w:spacing w:val="-4"/>
          <w:lang w:val="vi-VN"/>
        </w:rPr>
        <w:t xml:space="preserve">rong đó ở </w:t>
      </w:r>
      <w:r w:rsidR="00950BDE" w:rsidRPr="009C3077">
        <w:rPr>
          <w:rFonts w:eastAsia="Times New Roman"/>
          <w:bCs/>
          <w:iCs/>
          <w:noProof/>
          <w:spacing w:val="-4"/>
          <w:lang w:val="vi-VN"/>
        </w:rPr>
        <w:t xml:space="preserve">phần gan trái chiếm tỷ lệ lớn nhất </w:t>
      </w:r>
      <w:r w:rsidR="008F5E97" w:rsidRPr="009C3077">
        <w:rPr>
          <w:rFonts w:eastAsia="Times New Roman"/>
          <w:bCs/>
          <w:iCs/>
          <w:noProof/>
          <w:spacing w:val="-4"/>
          <w:lang w:val="vi-VN"/>
        </w:rPr>
        <w:t>(</w:t>
      </w:r>
      <w:r w:rsidR="00950BDE" w:rsidRPr="009C3077">
        <w:rPr>
          <w:rFonts w:eastAsia="Times New Roman"/>
          <w:bCs/>
          <w:iCs/>
          <w:noProof/>
          <w:spacing w:val="-4"/>
          <w:lang w:val="vi-VN"/>
        </w:rPr>
        <w:t>8,1% và 11,3%</w:t>
      </w:r>
      <w:r w:rsidR="008F5E97" w:rsidRPr="009C3077">
        <w:rPr>
          <w:rFonts w:eastAsia="Times New Roman"/>
          <w:bCs/>
          <w:iCs/>
          <w:noProof/>
          <w:spacing w:val="-4"/>
          <w:lang w:val="vi-VN"/>
        </w:rPr>
        <w:t>)</w:t>
      </w:r>
      <w:r w:rsidR="00950BDE" w:rsidRPr="009C3077">
        <w:rPr>
          <w:rFonts w:eastAsia="Times New Roman"/>
          <w:bCs/>
          <w:iCs/>
          <w:noProof/>
          <w:spacing w:val="-4"/>
          <w:lang w:val="vi-VN"/>
        </w:rPr>
        <w:t>.</w:t>
      </w:r>
      <w:r w:rsidR="008F5E97" w:rsidRPr="009C3077">
        <w:rPr>
          <w:rFonts w:eastAsia="Times New Roman"/>
          <w:bCs/>
          <w:iCs/>
          <w:noProof/>
          <w:spacing w:val="-4"/>
          <w:lang w:val="vi-VN"/>
        </w:rPr>
        <w:t xml:space="preserve"> C</w:t>
      </w:r>
      <w:r w:rsidR="00950BDE" w:rsidRPr="009C3077">
        <w:rPr>
          <w:rFonts w:eastAsia="Times New Roman"/>
          <w:bCs/>
          <w:iCs/>
          <w:noProof/>
          <w:spacing w:val="-4"/>
          <w:lang w:val="vi-VN"/>
        </w:rPr>
        <w:t>huyển phương pháp mổ cho 2 trường hợp hẹp nặng</w:t>
      </w:r>
      <w:r w:rsidR="008F5E97" w:rsidRPr="009C3077">
        <w:rPr>
          <w:rFonts w:eastAsia="Times New Roman"/>
          <w:bCs/>
          <w:iCs/>
          <w:noProof/>
          <w:spacing w:val="-4"/>
          <w:lang w:val="vi-VN"/>
        </w:rPr>
        <w:t xml:space="preserve"> và còn nhiều sỏi</w:t>
      </w:r>
      <w:r w:rsidRPr="009C3077">
        <w:rPr>
          <w:rFonts w:eastAsia="Times New Roman"/>
          <w:bCs/>
          <w:iCs/>
          <w:noProof/>
          <w:spacing w:val="-4"/>
          <w:lang w:val="vi-VN"/>
        </w:rPr>
        <w:t xml:space="preserve"> trong gan trái </w:t>
      </w:r>
      <w:r w:rsidR="00950BDE" w:rsidRPr="009C3077">
        <w:rPr>
          <w:rFonts w:eastAsia="Times New Roman"/>
          <w:bCs/>
          <w:iCs/>
          <w:noProof/>
          <w:spacing w:val="-4"/>
          <w:lang w:val="vi-VN"/>
        </w:rPr>
        <w:t>sang cắt gan trái. Các BN hẹp vừa và còn ít sỏi thì cố gắ</w:t>
      </w:r>
      <w:r w:rsidRPr="009C3077">
        <w:rPr>
          <w:rFonts w:eastAsia="Times New Roman"/>
          <w:bCs/>
          <w:iCs/>
          <w:noProof/>
          <w:spacing w:val="-4"/>
          <w:lang w:val="vi-VN"/>
        </w:rPr>
        <w:t>ng lấy sỏi tối đa sau đoạn hẹp, để lại sỏi sót và HĐM</w:t>
      </w:r>
      <w:r w:rsidR="00950BDE" w:rsidRPr="009C3077">
        <w:rPr>
          <w:rFonts w:eastAsia="Times New Roman"/>
          <w:bCs/>
          <w:iCs/>
          <w:noProof/>
          <w:spacing w:val="-4"/>
          <w:lang w:val="vi-VN"/>
        </w:rPr>
        <w:t>.</w:t>
      </w:r>
    </w:p>
    <w:p w14:paraId="7A4B15EB" w14:textId="7FDDF85F" w:rsidR="008F5E97" w:rsidRPr="009C3077" w:rsidRDefault="009C3077" w:rsidP="008F5E97">
      <w:pPr>
        <w:spacing w:line="340" w:lineRule="exact"/>
        <w:rPr>
          <w:bCs/>
          <w:iCs/>
          <w:spacing w:val="-2"/>
          <w:lang w:val="vi-VN" w:eastAsia="vi-VN"/>
        </w:rPr>
      </w:pPr>
      <w:r w:rsidRPr="009C3077">
        <w:rPr>
          <w:rFonts w:eastAsia="Times New Roman"/>
          <w:b/>
          <w:bCs/>
          <w:i/>
          <w:iCs/>
          <w:noProof/>
          <w:spacing w:val="-2"/>
          <w:lang w:val="vi-VN"/>
        </w:rPr>
        <w:t xml:space="preserve">* </w:t>
      </w:r>
      <w:r w:rsidR="00013B55" w:rsidRPr="009C3077">
        <w:rPr>
          <w:rFonts w:eastAsia="Times New Roman"/>
          <w:b/>
          <w:bCs/>
          <w:i/>
          <w:iCs/>
          <w:noProof/>
          <w:spacing w:val="-2"/>
          <w:lang w:val="vi-VN"/>
        </w:rPr>
        <w:t>Thời gian</w:t>
      </w:r>
      <w:r w:rsidRPr="009C3077">
        <w:rPr>
          <w:rFonts w:eastAsia="Times New Roman"/>
          <w:b/>
          <w:bCs/>
          <w:i/>
          <w:iCs/>
          <w:noProof/>
          <w:spacing w:val="-2"/>
          <w:lang w:val="vi-VN"/>
        </w:rPr>
        <w:t>:</w:t>
      </w:r>
      <w:r w:rsidRPr="009C3077">
        <w:rPr>
          <w:rFonts w:eastAsia="Times New Roman"/>
          <w:b/>
          <w:bCs/>
          <w:iCs/>
          <w:noProof/>
          <w:spacing w:val="-2"/>
          <w:lang w:val="vi-VN"/>
        </w:rPr>
        <w:t xml:space="preserve"> </w:t>
      </w:r>
      <w:r w:rsidRPr="009C3077">
        <w:rPr>
          <w:rFonts w:eastAsia="Times New Roman"/>
          <w:bCs/>
          <w:iCs/>
          <w:noProof/>
          <w:spacing w:val="-2"/>
          <w:lang w:val="vi-VN"/>
        </w:rPr>
        <w:t>Thời gian</w:t>
      </w:r>
      <w:r w:rsidR="00013B55" w:rsidRPr="009C3077">
        <w:rPr>
          <w:rFonts w:eastAsia="Times New Roman"/>
          <w:bCs/>
          <w:iCs/>
          <w:noProof/>
          <w:spacing w:val="-2"/>
          <w:lang w:val="vi-VN"/>
        </w:rPr>
        <w:t xml:space="preserve"> PTNS và mổ mở trung bình là 112,7 ± 11,6 và 142,4 ± 47,4 ph</w:t>
      </w:r>
      <w:r w:rsidRPr="009C3077">
        <w:rPr>
          <w:rFonts w:eastAsia="Times New Roman"/>
          <w:bCs/>
          <w:iCs/>
          <w:noProof/>
          <w:spacing w:val="-2"/>
          <w:lang w:val="vi-VN"/>
        </w:rPr>
        <w:t>út. Thời gian NSĐM trung bình</w:t>
      </w:r>
      <w:r w:rsidR="00013B55" w:rsidRPr="009C3077">
        <w:rPr>
          <w:rFonts w:eastAsia="Times New Roman"/>
          <w:bCs/>
          <w:iCs/>
          <w:noProof/>
          <w:spacing w:val="-2"/>
          <w:lang w:val="vi-VN"/>
        </w:rPr>
        <w:t xml:space="preserve">: </w:t>
      </w:r>
      <w:r w:rsidR="00013B55" w:rsidRPr="009C3077">
        <w:rPr>
          <w:iCs/>
          <w:spacing w:val="-2"/>
          <w:lang w:val="vi-VN" w:eastAsia="vi-VN"/>
        </w:rPr>
        <w:t>88,6 ± 27,5 phút, thời gian nong đường mật và tán sỏ</w:t>
      </w:r>
      <w:r w:rsidRPr="009C3077">
        <w:rPr>
          <w:iCs/>
          <w:spacing w:val="-2"/>
          <w:lang w:val="vi-VN" w:eastAsia="vi-VN"/>
        </w:rPr>
        <w:t>i trung bình là</w:t>
      </w:r>
      <w:r w:rsidR="00013B55" w:rsidRPr="009C3077">
        <w:rPr>
          <w:iCs/>
          <w:spacing w:val="-2"/>
          <w:lang w:val="vi-VN" w:eastAsia="vi-VN"/>
        </w:rPr>
        <w:t xml:space="preserve"> </w:t>
      </w:r>
      <w:r w:rsidR="00013B55" w:rsidRPr="009C3077">
        <w:rPr>
          <w:bCs/>
          <w:iCs/>
          <w:spacing w:val="-2"/>
          <w:lang w:val="vi-VN" w:eastAsia="vi-VN"/>
        </w:rPr>
        <w:t>23,1 ± 10,2 và 65,0 ± 22,7 phút. Thời gian nằm viện sau mổ</w:t>
      </w:r>
      <w:r w:rsidRPr="009C3077">
        <w:rPr>
          <w:bCs/>
          <w:iCs/>
          <w:spacing w:val="-2"/>
          <w:lang w:val="vi-VN" w:eastAsia="vi-VN"/>
        </w:rPr>
        <w:t xml:space="preserve"> trung bình</w:t>
      </w:r>
      <w:r w:rsidR="00013B55" w:rsidRPr="009C3077">
        <w:rPr>
          <w:bCs/>
          <w:iCs/>
          <w:spacing w:val="-2"/>
          <w:lang w:val="vi-VN" w:eastAsia="vi-VN"/>
        </w:rPr>
        <w:t>: 13,5 ± 5,2 ngày.</w:t>
      </w:r>
    </w:p>
    <w:p w14:paraId="21D4529D" w14:textId="13F7F6FB" w:rsidR="00013B55" w:rsidRDefault="009C3077" w:rsidP="00013B55">
      <w:pPr>
        <w:spacing w:line="340" w:lineRule="exact"/>
        <w:rPr>
          <w:bCs/>
          <w:iCs/>
          <w:lang w:val="vi-VN" w:eastAsia="vi-VN"/>
        </w:rPr>
      </w:pPr>
      <w:r w:rsidRPr="009C3077">
        <w:rPr>
          <w:b/>
          <w:bCs/>
          <w:i/>
          <w:iCs/>
          <w:lang w:val="vi-VN" w:eastAsia="vi-VN"/>
        </w:rPr>
        <w:t>* T</w:t>
      </w:r>
      <w:r w:rsidR="00013B55" w:rsidRPr="009C3077">
        <w:rPr>
          <w:b/>
          <w:bCs/>
          <w:i/>
          <w:iCs/>
          <w:lang w:val="vi-VN" w:eastAsia="vi-VN"/>
        </w:rPr>
        <w:t>ai biế</w:t>
      </w:r>
      <w:r>
        <w:rPr>
          <w:b/>
          <w:bCs/>
          <w:i/>
          <w:iCs/>
          <w:lang w:val="vi-VN" w:eastAsia="vi-VN"/>
        </w:rPr>
        <w:t xml:space="preserve">n, biến chứng: </w:t>
      </w:r>
      <w:r>
        <w:rPr>
          <w:bCs/>
          <w:iCs/>
          <w:lang w:val="vi-VN" w:eastAsia="vi-VN"/>
        </w:rPr>
        <w:t>T</w:t>
      </w:r>
      <w:r w:rsidRPr="009C3077">
        <w:rPr>
          <w:bCs/>
          <w:iCs/>
          <w:lang w:val="vi-VN" w:eastAsia="vi-VN"/>
        </w:rPr>
        <w:t>ỷ lệ tai biến</w:t>
      </w:r>
      <w:r w:rsidR="00013B55" w:rsidRPr="00013B55">
        <w:rPr>
          <w:bCs/>
          <w:iCs/>
          <w:lang w:val="vi-VN" w:eastAsia="vi-VN"/>
        </w:rPr>
        <w:t xml:space="preserve"> là 16,1</w:t>
      </w:r>
      <w:r w:rsidR="00013B55">
        <w:rPr>
          <w:bCs/>
          <w:iCs/>
          <w:lang w:val="vi-VN" w:eastAsia="vi-VN"/>
        </w:rPr>
        <w:t xml:space="preserve">%, </w:t>
      </w:r>
      <w:r w:rsidR="00013B55" w:rsidRPr="00013B55">
        <w:rPr>
          <w:bCs/>
          <w:iCs/>
          <w:lang w:val="vi-VN" w:eastAsia="vi-VN"/>
        </w:rPr>
        <w:t>đều được xử trí tốt ngay trong mổ. Tỷ lệ biến chứng sớm sau mổ</w:t>
      </w:r>
      <w:r w:rsidR="00013B55">
        <w:rPr>
          <w:bCs/>
          <w:iCs/>
          <w:lang w:val="vi-VN" w:eastAsia="vi-VN"/>
        </w:rPr>
        <w:t xml:space="preserve"> là 12,9%, </w:t>
      </w:r>
      <w:r w:rsidR="00013B55" w:rsidRPr="00013B55">
        <w:rPr>
          <w:bCs/>
          <w:iCs/>
          <w:lang w:val="vi-VN" w:eastAsia="vi-VN"/>
        </w:rPr>
        <w:t xml:space="preserve">đều được điều trị nội khoa ổn định, không cần can thiệp lại. </w:t>
      </w:r>
    </w:p>
    <w:p w14:paraId="1936A5D0" w14:textId="5A55ABD2" w:rsidR="00013B55" w:rsidRPr="002626EA" w:rsidRDefault="009C3077" w:rsidP="00013B55">
      <w:pPr>
        <w:spacing w:line="340" w:lineRule="exact"/>
        <w:rPr>
          <w:bCs/>
          <w:iCs/>
          <w:lang w:val="vi-VN" w:eastAsia="vi-VN"/>
        </w:rPr>
      </w:pPr>
      <w:r w:rsidRPr="009C3077">
        <w:rPr>
          <w:b/>
          <w:bCs/>
          <w:i/>
          <w:iCs/>
          <w:lang w:val="vi-VN" w:eastAsia="vi-VN"/>
        </w:rPr>
        <w:t>*</w:t>
      </w:r>
      <w:r w:rsidR="00013B55" w:rsidRPr="009C3077">
        <w:rPr>
          <w:b/>
          <w:bCs/>
          <w:i/>
          <w:iCs/>
          <w:lang w:val="vi-VN" w:eastAsia="vi-VN"/>
        </w:rPr>
        <w:t xml:space="preserve"> Phân loại kết quả sau phẫu thuật:</w:t>
      </w:r>
      <w:r w:rsidR="00013B55" w:rsidRPr="00013B55">
        <w:rPr>
          <w:bCs/>
          <w:iCs/>
          <w:lang w:val="vi-VN" w:eastAsia="vi-VN"/>
        </w:rPr>
        <w:t xml:space="preserve"> Kết quả tốt chiếm 83,9%</w:t>
      </w:r>
      <w:r w:rsidR="005247B7" w:rsidRPr="002626EA">
        <w:rPr>
          <w:bCs/>
          <w:iCs/>
          <w:lang w:val="vi-VN" w:eastAsia="vi-VN"/>
        </w:rPr>
        <w:t>.</w:t>
      </w:r>
    </w:p>
    <w:p w14:paraId="52B49F4B" w14:textId="45CB035F" w:rsidR="00013B55" w:rsidRPr="00013B55" w:rsidRDefault="00013B55" w:rsidP="00013B55">
      <w:pPr>
        <w:spacing w:line="340" w:lineRule="exact"/>
        <w:ind w:firstLine="0"/>
        <w:rPr>
          <w:b/>
          <w:bCs/>
          <w:i/>
          <w:iCs/>
          <w:lang w:val="vi-VN" w:eastAsia="vi-VN"/>
        </w:rPr>
      </w:pPr>
      <w:bookmarkStart w:id="61" w:name="_Toc199030681"/>
      <w:r w:rsidRPr="00013B55">
        <w:rPr>
          <w:b/>
          <w:bCs/>
          <w:i/>
          <w:iCs/>
          <w:lang w:val="vi-VN" w:eastAsia="vi-VN"/>
        </w:rPr>
        <w:lastRenderedPageBreak/>
        <w:t>3.2.2. Kiểm định một số yếu tố liên quan đến hết hẹp đường mật và sạch sỏi sau mổ</w:t>
      </w:r>
      <w:bookmarkEnd w:id="61"/>
    </w:p>
    <w:p w14:paraId="76B957FB" w14:textId="5C821550" w:rsidR="00013B55" w:rsidRPr="008F5E97" w:rsidRDefault="00013B55" w:rsidP="00013B55">
      <w:pPr>
        <w:spacing w:line="340" w:lineRule="exact"/>
        <w:rPr>
          <w:bCs/>
          <w:iCs/>
          <w:spacing w:val="-6"/>
          <w:lang w:val="vi-VN" w:eastAsia="vi-VN"/>
        </w:rPr>
      </w:pPr>
      <w:r w:rsidRPr="008F5E97">
        <w:rPr>
          <w:bCs/>
          <w:iCs/>
          <w:spacing w:val="-6"/>
          <w:lang w:val="vi-VN" w:eastAsia="vi-VN"/>
        </w:rPr>
        <w:t>Các đặc điể</w:t>
      </w:r>
      <w:r w:rsidR="00A75772">
        <w:rPr>
          <w:bCs/>
          <w:iCs/>
          <w:spacing w:val="-6"/>
          <w:lang w:val="vi-VN" w:eastAsia="vi-VN"/>
        </w:rPr>
        <w:t>m: s</w:t>
      </w:r>
      <w:r w:rsidRPr="008F5E97">
        <w:rPr>
          <w:bCs/>
          <w:iCs/>
          <w:spacing w:val="-6"/>
          <w:lang w:val="vi-VN" w:eastAsia="vi-VN"/>
        </w:rPr>
        <w:t>ố lượng, độ dài và đường kính hẹp có liên quan tới tỷ lệ hết hẹp đường mật</w:t>
      </w:r>
      <w:r w:rsidR="005247B7" w:rsidRPr="002626EA">
        <w:rPr>
          <w:bCs/>
          <w:iCs/>
          <w:spacing w:val="-6"/>
          <w:lang w:val="vi-VN" w:eastAsia="vi-VN"/>
        </w:rPr>
        <w:t xml:space="preserve"> </w:t>
      </w:r>
      <w:r w:rsidRPr="008F5E97">
        <w:rPr>
          <w:bCs/>
          <w:iCs/>
          <w:spacing w:val="-6"/>
          <w:lang w:val="vi-VN" w:eastAsia="vi-VN"/>
        </w:rPr>
        <w:t>và sạch sỏi sau mổ, có ý nghĩa thống kê với p&lt; 0,05.</w:t>
      </w:r>
    </w:p>
    <w:p w14:paraId="2015D96C" w14:textId="0ADE30BD" w:rsidR="00013B55" w:rsidRPr="00013B55" w:rsidRDefault="00013B55" w:rsidP="00013B55">
      <w:pPr>
        <w:spacing w:line="340" w:lineRule="exact"/>
        <w:ind w:firstLine="0"/>
        <w:rPr>
          <w:b/>
          <w:bCs/>
          <w:i/>
          <w:iCs/>
          <w:lang w:val="vi-VN" w:eastAsia="vi-VN"/>
        </w:rPr>
      </w:pPr>
      <w:bookmarkStart w:id="62" w:name="_Toc199030682"/>
      <w:r w:rsidRPr="00013B55">
        <w:rPr>
          <w:b/>
          <w:bCs/>
          <w:i/>
          <w:iCs/>
          <w:lang w:val="vi-VN" w:eastAsia="vi-VN"/>
        </w:rPr>
        <w:t>3.2.3. Đánh giá kết quả sau mổ 1,3 và 6 tháng</w:t>
      </w:r>
      <w:bookmarkEnd w:id="62"/>
    </w:p>
    <w:p w14:paraId="73C54F04" w14:textId="7CAA8FAD" w:rsidR="004F43E7" w:rsidRDefault="00B337A3" w:rsidP="004F43E7">
      <w:pPr>
        <w:spacing w:line="340" w:lineRule="exact"/>
        <w:rPr>
          <w:bCs/>
          <w:iCs/>
          <w:lang w:val="vi-VN" w:eastAsia="vi-VN"/>
        </w:rPr>
      </w:pPr>
      <w:r w:rsidRPr="00B337A3">
        <w:rPr>
          <w:b/>
          <w:bCs/>
          <w:i/>
          <w:iCs/>
          <w:lang w:val="vi-VN" w:eastAsia="vi-VN"/>
        </w:rPr>
        <w:t>* B</w:t>
      </w:r>
      <w:r w:rsidR="004F43E7" w:rsidRPr="00B337A3">
        <w:rPr>
          <w:b/>
          <w:bCs/>
          <w:i/>
          <w:iCs/>
          <w:lang w:val="vi-VN" w:eastAsia="vi-VN"/>
        </w:rPr>
        <w:t>iến chứng muộn</w:t>
      </w:r>
      <w:r w:rsidRPr="00B337A3">
        <w:rPr>
          <w:b/>
          <w:bCs/>
          <w:i/>
          <w:iCs/>
          <w:lang w:val="vi-VN" w:eastAsia="vi-VN"/>
        </w:rPr>
        <w:t>:</w:t>
      </w:r>
      <w:r w:rsidRPr="00B337A3">
        <w:rPr>
          <w:bCs/>
          <w:iCs/>
          <w:lang w:val="vi-VN" w:eastAsia="vi-VN"/>
        </w:rPr>
        <w:t xml:space="preserve"> Tỷ lệ</w:t>
      </w:r>
      <w:r w:rsidR="004F43E7" w:rsidRPr="004F43E7">
        <w:rPr>
          <w:bCs/>
          <w:iCs/>
          <w:lang w:val="vi-VN" w:eastAsia="vi-VN"/>
        </w:rPr>
        <w:t xml:space="preserve"> là 3,2%, đều là tắc ruột sau mổ xảy ra ở 2 BN. Trong đó, 1 trường hợp phải mổ cấp cứu và 1 trường hợp điều trị nội khoa.</w:t>
      </w:r>
      <w:r w:rsidR="004F43E7">
        <w:rPr>
          <w:bCs/>
          <w:iCs/>
          <w:lang w:val="vi-VN" w:eastAsia="vi-VN"/>
        </w:rPr>
        <w:t xml:space="preserve"> </w:t>
      </w:r>
      <w:r w:rsidR="004F43E7" w:rsidRPr="004F43E7">
        <w:rPr>
          <w:bCs/>
          <w:iCs/>
          <w:lang w:val="vi-VN" w:eastAsia="vi-VN"/>
        </w:rPr>
        <w:t>Sau 6 tháng, tỷ lệ chuyển dạng ung thư của HĐM là 0%. Tỷ lệ tử</w:t>
      </w:r>
      <w:r w:rsidR="008F5E97">
        <w:rPr>
          <w:bCs/>
          <w:iCs/>
          <w:lang w:val="vi-VN" w:eastAsia="vi-VN"/>
        </w:rPr>
        <w:t xml:space="preserve"> vong </w:t>
      </w:r>
      <w:r w:rsidR="004F43E7" w:rsidRPr="004F43E7">
        <w:rPr>
          <w:bCs/>
          <w:iCs/>
          <w:lang w:val="vi-VN" w:eastAsia="vi-VN"/>
        </w:rPr>
        <w:t xml:space="preserve">là </w:t>
      </w:r>
      <w:r w:rsidR="008F5E97">
        <w:rPr>
          <w:bCs/>
          <w:iCs/>
          <w:lang w:val="vi-VN" w:eastAsia="vi-VN"/>
        </w:rPr>
        <w:t>0%</w:t>
      </w:r>
      <w:r w:rsidR="004F43E7" w:rsidRPr="004F43E7">
        <w:rPr>
          <w:bCs/>
          <w:iCs/>
          <w:lang w:val="vi-VN" w:eastAsia="vi-VN"/>
        </w:rPr>
        <w:t>.</w:t>
      </w:r>
    </w:p>
    <w:p w14:paraId="18B280EA" w14:textId="7134AC9F" w:rsidR="009F083F" w:rsidRPr="004F43E7" w:rsidRDefault="009F083F" w:rsidP="00DB31D6">
      <w:pPr>
        <w:spacing w:line="340" w:lineRule="exact"/>
        <w:ind w:firstLine="0"/>
        <w:rPr>
          <w:bCs/>
          <w:iCs/>
          <w:lang w:val="vi-VN" w:eastAsia="vi-VN"/>
        </w:rPr>
      </w:pPr>
      <w:r w:rsidRPr="009C5D21">
        <w:rPr>
          <w:iCs/>
          <w:noProof/>
          <w:lang w:val="vi-VN" w:eastAsia="vi-VN"/>
        </w:rPr>
        <w:drawing>
          <wp:anchor distT="0" distB="0" distL="114300" distR="114300" simplePos="0" relativeHeight="251688960" behindDoc="0" locked="0" layoutInCell="1" allowOverlap="1" wp14:anchorId="134F597C" wp14:editId="03644FCB">
            <wp:simplePos x="0" y="0"/>
            <wp:positionH relativeFrom="column">
              <wp:posOffset>27940</wp:posOffset>
            </wp:positionH>
            <wp:positionV relativeFrom="paragraph">
              <wp:posOffset>294640</wp:posOffset>
            </wp:positionV>
            <wp:extent cx="3886835" cy="1474470"/>
            <wp:effectExtent l="0" t="0" r="18415" b="11430"/>
            <wp:wrapTopAndBottom/>
            <wp:docPr id="284672596" name="Chart 28467259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r w:rsidR="009C3077">
        <w:rPr>
          <w:b/>
          <w:bCs/>
          <w:i/>
          <w:iCs/>
          <w:lang w:val="vi-VN" w:eastAsia="vi-VN"/>
        </w:rPr>
        <w:t>*</w:t>
      </w:r>
      <w:r w:rsidR="00B337A3" w:rsidRPr="00B337A3">
        <w:rPr>
          <w:b/>
          <w:bCs/>
          <w:i/>
          <w:iCs/>
          <w:lang w:val="vi-VN" w:eastAsia="vi-VN"/>
        </w:rPr>
        <w:t xml:space="preserve"> S</w:t>
      </w:r>
      <w:r w:rsidR="004F43E7" w:rsidRPr="00B337A3">
        <w:rPr>
          <w:b/>
          <w:bCs/>
          <w:i/>
          <w:iCs/>
          <w:lang w:val="vi-VN" w:eastAsia="vi-VN"/>
        </w:rPr>
        <w:t>ỏi và hẹp đường mậ</w:t>
      </w:r>
      <w:r w:rsidR="008F5E97" w:rsidRPr="00B337A3">
        <w:rPr>
          <w:b/>
          <w:bCs/>
          <w:i/>
          <w:iCs/>
          <w:lang w:val="vi-VN" w:eastAsia="vi-VN"/>
        </w:rPr>
        <w:t>t tái phát</w:t>
      </w:r>
      <w:r w:rsidR="008F5E97">
        <w:rPr>
          <w:bCs/>
          <w:iCs/>
          <w:lang w:val="vi-VN" w:eastAsia="vi-VN"/>
        </w:rPr>
        <w:t>:</w:t>
      </w:r>
    </w:p>
    <w:p w14:paraId="0AFEF632" w14:textId="21152576" w:rsidR="004F43E7" w:rsidRPr="00EC3DBB" w:rsidRDefault="004F43E7" w:rsidP="004F43E7">
      <w:pPr>
        <w:spacing w:line="340" w:lineRule="exact"/>
        <w:ind w:firstLine="0"/>
        <w:jc w:val="center"/>
        <w:rPr>
          <w:b/>
          <w:bCs/>
          <w:iCs/>
          <w:lang w:val="vi-VN" w:eastAsia="vi-VN"/>
        </w:rPr>
      </w:pPr>
      <w:bookmarkStart w:id="63" w:name="_Toc187274305"/>
      <w:bookmarkStart w:id="64" w:name="_Toc199028892"/>
      <w:r w:rsidRPr="00EC3DBB">
        <w:rPr>
          <w:b/>
          <w:bCs/>
          <w:iCs/>
          <w:lang w:val="vi-VN" w:eastAsia="vi-VN"/>
        </w:rPr>
        <w:t>Biểu đồ</w:t>
      </w:r>
      <w:r w:rsidR="00F0383F">
        <w:rPr>
          <w:b/>
          <w:bCs/>
          <w:iCs/>
          <w:lang w:val="vi-VN" w:eastAsia="vi-VN"/>
        </w:rPr>
        <w:t xml:space="preserve"> 3.1</w:t>
      </w:r>
      <w:r w:rsidRPr="00EC3DBB">
        <w:rPr>
          <w:b/>
          <w:bCs/>
          <w:iCs/>
          <w:lang w:val="vi-VN" w:eastAsia="vi-VN"/>
        </w:rPr>
        <w:t xml:space="preserve">. </w:t>
      </w:r>
      <w:r w:rsidRPr="00EC3DBB">
        <w:rPr>
          <w:bCs/>
          <w:iCs/>
          <w:lang w:val="vi-VN" w:eastAsia="vi-VN"/>
        </w:rPr>
        <w:t xml:space="preserve">Tỷ lệ </w:t>
      </w:r>
      <w:bookmarkEnd w:id="63"/>
      <w:r w:rsidRPr="00EC3DBB">
        <w:rPr>
          <w:bCs/>
          <w:iCs/>
          <w:lang w:val="vi-VN" w:eastAsia="vi-VN"/>
        </w:rPr>
        <w:t>sỏi và hẹp đường mật tái phát</w:t>
      </w:r>
      <w:bookmarkEnd w:id="64"/>
    </w:p>
    <w:p w14:paraId="14D2F222" w14:textId="4F0733A0" w:rsidR="001F1726" w:rsidRPr="001F1726" w:rsidRDefault="004F43E7" w:rsidP="00EC3DBB">
      <w:pPr>
        <w:spacing w:line="340" w:lineRule="exact"/>
        <w:rPr>
          <w:bCs/>
          <w:iCs/>
          <w:spacing w:val="-2"/>
          <w:lang w:val="vi-VN" w:eastAsia="vi-VN"/>
        </w:rPr>
      </w:pPr>
      <w:r w:rsidRPr="001F1726">
        <w:rPr>
          <w:bCs/>
          <w:i/>
          <w:iCs/>
          <w:spacing w:val="-2"/>
          <w:lang w:val="vi-VN" w:eastAsia="vi-VN"/>
        </w:rPr>
        <w:t>Nhận xét:</w:t>
      </w:r>
      <w:r w:rsidRPr="001F1726">
        <w:rPr>
          <w:bCs/>
          <w:iCs/>
          <w:spacing w:val="-2"/>
          <w:lang w:val="vi-VN" w:eastAsia="vi-VN"/>
        </w:rPr>
        <w:t xml:space="preserve"> </w:t>
      </w:r>
      <w:r w:rsidR="008F5E97" w:rsidRPr="001F1726">
        <w:rPr>
          <w:bCs/>
          <w:iCs/>
          <w:spacing w:val="-2"/>
          <w:lang w:val="vi-VN" w:eastAsia="vi-VN"/>
        </w:rPr>
        <w:t>Trong 1 và 3 tháng đầu, k</w:t>
      </w:r>
      <w:r w:rsidRPr="001F1726">
        <w:rPr>
          <w:bCs/>
          <w:iCs/>
          <w:spacing w:val="-2"/>
          <w:lang w:val="vi-VN" w:eastAsia="vi-VN"/>
        </w:rPr>
        <w:t xml:space="preserve">hông ghi nhận </w:t>
      </w:r>
      <w:r w:rsidR="005247B7" w:rsidRPr="002626EA">
        <w:rPr>
          <w:bCs/>
          <w:iCs/>
          <w:spacing w:val="-2"/>
          <w:lang w:val="vi-VN" w:eastAsia="vi-VN"/>
        </w:rPr>
        <w:t>BN</w:t>
      </w:r>
      <w:r w:rsidRPr="001F1726">
        <w:rPr>
          <w:bCs/>
          <w:iCs/>
          <w:spacing w:val="-2"/>
          <w:lang w:val="vi-VN" w:eastAsia="vi-VN"/>
        </w:rPr>
        <w:t xml:space="preserve"> sỏi tái phát nào</w:t>
      </w:r>
      <w:r w:rsidR="008F5E97" w:rsidRPr="001F1726">
        <w:rPr>
          <w:bCs/>
          <w:iCs/>
          <w:spacing w:val="-2"/>
          <w:lang w:val="vi-VN" w:eastAsia="vi-VN"/>
        </w:rPr>
        <w:t>,</w:t>
      </w:r>
      <w:r w:rsidRPr="001F1726">
        <w:rPr>
          <w:bCs/>
          <w:iCs/>
          <w:spacing w:val="-2"/>
          <w:lang w:val="vi-VN" w:eastAsia="vi-VN"/>
        </w:rPr>
        <w:t xml:space="preserve"> </w:t>
      </w:r>
      <w:r w:rsidR="008F5E97" w:rsidRPr="001F1726">
        <w:rPr>
          <w:bCs/>
          <w:iCs/>
          <w:spacing w:val="-2"/>
          <w:lang w:val="vi-VN" w:eastAsia="vi-VN"/>
        </w:rPr>
        <w:t>tuy nhiên đã</w:t>
      </w:r>
      <w:r w:rsidRPr="001F1726">
        <w:rPr>
          <w:bCs/>
          <w:iCs/>
          <w:spacing w:val="-2"/>
          <w:lang w:val="vi-VN" w:eastAsia="vi-VN"/>
        </w:rPr>
        <w:t xml:space="preserve"> </w:t>
      </w:r>
      <w:r w:rsidR="005247B7" w:rsidRPr="002626EA">
        <w:rPr>
          <w:bCs/>
          <w:iCs/>
          <w:spacing w:val="-2"/>
          <w:lang w:val="vi-VN" w:eastAsia="vi-VN"/>
        </w:rPr>
        <w:t xml:space="preserve">có các </w:t>
      </w:r>
      <w:r w:rsidRPr="001F1726">
        <w:rPr>
          <w:bCs/>
          <w:iCs/>
          <w:spacing w:val="-2"/>
          <w:lang w:val="vi-VN" w:eastAsia="vi-VN"/>
        </w:rPr>
        <w:t>trường hợp HĐM</w:t>
      </w:r>
      <w:r w:rsidR="008F5E97" w:rsidRPr="001F1726">
        <w:rPr>
          <w:bCs/>
          <w:iCs/>
          <w:spacing w:val="-2"/>
          <w:lang w:val="vi-VN" w:eastAsia="vi-VN"/>
        </w:rPr>
        <w:t xml:space="preserve"> tái phát </w:t>
      </w:r>
      <w:r w:rsidRPr="001F1726">
        <w:rPr>
          <w:bCs/>
          <w:iCs/>
          <w:spacing w:val="-2"/>
          <w:lang w:val="vi-VN" w:eastAsia="vi-VN"/>
        </w:rPr>
        <w:t>(1,9%</w:t>
      </w:r>
      <w:r w:rsidR="008F5E97" w:rsidRPr="001F1726">
        <w:rPr>
          <w:bCs/>
          <w:iCs/>
          <w:spacing w:val="-2"/>
          <w:lang w:val="vi-VN" w:eastAsia="vi-VN"/>
        </w:rPr>
        <w:t xml:space="preserve"> ở tháng thứ nhất</w:t>
      </w:r>
      <w:r w:rsidRPr="001F1726">
        <w:rPr>
          <w:bCs/>
          <w:iCs/>
          <w:spacing w:val="-2"/>
          <w:lang w:val="vi-VN" w:eastAsia="vi-VN"/>
        </w:rPr>
        <w:t xml:space="preserve"> và 7,4%</w:t>
      </w:r>
      <w:r w:rsidR="008F5E97" w:rsidRPr="001F1726">
        <w:rPr>
          <w:bCs/>
          <w:iCs/>
          <w:spacing w:val="-2"/>
          <w:lang w:val="vi-VN" w:eastAsia="vi-VN"/>
        </w:rPr>
        <w:t xml:space="preserve"> ở tháng thứ 3</w:t>
      </w:r>
      <w:r w:rsidRPr="001F1726">
        <w:rPr>
          <w:bCs/>
          <w:iCs/>
          <w:spacing w:val="-2"/>
          <w:lang w:val="vi-VN" w:eastAsia="vi-VN"/>
        </w:rPr>
        <w:t xml:space="preserve">). Tiếp tục kiểm tra sau mổ 6 tháng, tỷ lệ sỏi và HĐM tái phát đã tăng lên, lần lượt là </w:t>
      </w:r>
      <w:r w:rsidR="005E5F9A" w:rsidRPr="001F1726">
        <w:rPr>
          <w:bCs/>
          <w:iCs/>
          <w:spacing w:val="-2"/>
          <w:lang w:val="vi-VN" w:eastAsia="vi-VN"/>
        </w:rPr>
        <w:t>5,8</w:t>
      </w:r>
      <w:r w:rsidRPr="001F1726">
        <w:rPr>
          <w:bCs/>
          <w:iCs/>
          <w:spacing w:val="-2"/>
          <w:lang w:val="vi-VN" w:eastAsia="vi-VN"/>
        </w:rPr>
        <w:t xml:space="preserve">% và </w:t>
      </w:r>
      <w:r w:rsidR="005E5F9A" w:rsidRPr="001F1726">
        <w:rPr>
          <w:bCs/>
          <w:iCs/>
          <w:spacing w:val="-2"/>
          <w:lang w:val="vi-VN" w:eastAsia="vi-VN"/>
        </w:rPr>
        <w:t>11,1</w:t>
      </w:r>
      <w:r w:rsidRPr="001F1726">
        <w:rPr>
          <w:bCs/>
          <w:iCs/>
          <w:spacing w:val="-2"/>
          <w:lang w:val="vi-VN" w:eastAsia="vi-VN"/>
        </w:rPr>
        <w:t>%. Số BN có sỏi và HĐM tái phát ở ống gan trái chiếm tỷ lệ lớn nhấ</w:t>
      </w:r>
      <w:r w:rsidR="005E5F9A" w:rsidRPr="001F1726">
        <w:rPr>
          <w:bCs/>
          <w:iCs/>
          <w:spacing w:val="-2"/>
          <w:lang w:val="vi-VN" w:eastAsia="vi-VN"/>
        </w:rPr>
        <w:t>t (100% và 36,3</w:t>
      </w:r>
      <w:r w:rsidRPr="001F1726">
        <w:rPr>
          <w:bCs/>
          <w:iCs/>
          <w:spacing w:val="-2"/>
          <w:lang w:val="vi-VN" w:eastAsia="vi-VN"/>
        </w:rPr>
        <w:t xml:space="preserve">%). </w:t>
      </w:r>
    </w:p>
    <w:p w14:paraId="55ED0F23" w14:textId="727B319D" w:rsidR="002C2410" w:rsidRPr="00EC3DBB" w:rsidRDefault="001F1726" w:rsidP="00EC3DBB">
      <w:pPr>
        <w:spacing w:line="340" w:lineRule="exact"/>
        <w:rPr>
          <w:bCs/>
          <w:iCs/>
          <w:lang w:val="vi-VN" w:eastAsia="vi-VN"/>
        </w:rPr>
      </w:pPr>
      <w:r w:rsidRPr="002626EA">
        <w:rPr>
          <w:b/>
          <w:bCs/>
          <w:iCs/>
          <w:lang w:val="vi-VN" w:eastAsia="vi-VN"/>
        </w:rPr>
        <w:t>* Xử trí:</w:t>
      </w:r>
      <w:r w:rsidRPr="002626EA">
        <w:rPr>
          <w:bCs/>
          <w:iCs/>
          <w:lang w:val="vi-VN" w:eastAsia="vi-VN"/>
        </w:rPr>
        <w:t xml:space="preserve"> </w:t>
      </w:r>
      <w:r w:rsidR="004F43E7" w:rsidRPr="004F43E7">
        <w:rPr>
          <w:bCs/>
          <w:iCs/>
          <w:lang w:val="vi-VN" w:eastAsia="vi-VN"/>
        </w:rPr>
        <w:t>Cả ba trường hợp sỏi tái phát xuất hiện ở gan trái đều đi kèm với HĐM tái phát ở phầ</w:t>
      </w:r>
      <w:r w:rsidR="00EC3DBB">
        <w:rPr>
          <w:bCs/>
          <w:iCs/>
          <w:lang w:val="vi-VN" w:eastAsia="vi-VN"/>
        </w:rPr>
        <w:t xml:space="preserve">n gan này, </w:t>
      </w:r>
      <w:r w:rsidR="0014317D">
        <w:rPr>
          <w:bCs/>
          <w:iCs/>
          <w:lang w:val="vi-VN" w:eastAsia="vi-VN"/>
        </w:rPr>
        <w:t>điều trị</w:t>
      </w:r>
      <w:r w:rsidR="004F43E7" w:rsidRPr="004F43E7">
        <w:rPr>
          <w:bCs/>
          <w:iCs/>
          <w:lang w:val="vi-VN" w:eastAsia="vi-VN"/>
        </w:rPr>
        <w:t xml:space="preserve"> bằng phẫu thuật cắt gan trái. Các trường hợp khác có tái hẹp nhưng không phát hiện sỏi tái phát, lâm sàng của BN ổn định, chúng tôi chưa xử trí gì và tiến hành theo dõi thêm trong các tháng tiếp theo.</w:t>
      </w:r>
      <w:bookmarkEnd w:id="45"/>
      <w:bookmarkEnd w:id="46"/>
      <w:bookmarkEnd w:id="47"/>
      <w:bookmarkEnd w:id="48"/>
      <w:bookmarkEnd w:id="55"/>
      <w:bookmarkEnd w:id="56"/>
      <w:bookmarkEnd w:id="57"/>
      <w:bookmarkEnd w:id="58"/>
    </w:p>
    <w:p w14:paraId="2B113CCB" w14:textId="6F096177" w:rsidR="0082249E" w:rsidRPr="008252B1" w:rsidRDefault="0082249E" w:rsidP="002C2410">
      <w:pPr>
        <w:widowControl w:val="0"/>
        <w:autoSpaceDE w:val="0"/>
        <w:autoSpaceDN w:val="0"/>
        <w:adjustRightInd w:val="0"/>
        <w:spacing w:line="340" w:lineRule="exact"/>
        <w:ind w:firstLine="0"/>
        <w:jc w:val="center"/>
        <w:rPr>
          <w:rFonts w:eastAsia="MS Mincho"/>
          <w:b/>
          <w:iCs/>
          <w:highlight w:val="white"/>
          <w:lang w:val="pl-PL" w:eastAsia="ko-KR"/>
        </w:rPr>
      </w:pPr>
      <w:r w:rsidRPr="008252B1">
        <w:rPr>
          <w:rFonts w:eastAsia="MS Mincho"/>
          <w:b/>
          <w:iCs/>
          <w:highlight w:val="white"/>
          <w:lang w:val="pl-PL" w:eastAsia="ko-KR"/>
        </w:rPr>
        <w:lastRenderedPageBreak/>
        <w:t>Chương 4. BÀN LUẬN</w:t>
      </w:r>
    </w:p>
    <w:p w14:paraId="128AE30A" w14:textId="77777777" w:rsidR="009754A7" w:rsidRPr="009754A7" w:rsidRDefault="009754A7" w:rsidP="00663E7B">
      <w:pPr>
        <w:widowControl w:val="0"/>
        <w:autoSpaceDE w:val="0"/>
        <w:autoSpaceDN w:val="0"/>
        <w:adjustRightInd w:val="0"/>
        <w:spacing w:line="340" w:lineRule="exact"/>
        <w:ind w:firstLine="0"/>
        <w:rPr>
          <w:rFonts w:eastAsia="MS Mincho"/>
          <w:b/>
          <w:bCs/>
          <w:iCs/>
          <w:highlight w:val="white"/>
          <w:lang w:val="vi-VN" w:eastAsia="ko-KR"/>
        </w:rPr>
      </w:pPr>
      <w:bookmarkStart w:id="65" w:name="_Toc199030684"/>
      <w:bookmarkStart w:id="66" w:name="_Toc178610067"/>
      <w:r w:rsidRPr="009754A7">
        <w:rPr>
          <w:rFonts w:eastAsia="MS Mincho"/>
          <w:b/>
          <w:bCs/>
          <w:iCs/>
          <w:highlight w:val="white"/>
          <w:lang w:val="vi-VN" w:eastAsia="ko-KR"/>
        </w:rPr>
        <w:t>4.1. Một số đặc điểm lâm sàng, cận lâm sàng và tổn thương hẹp đường mật qua nội soi ống mềm ở bệnh nhân sỏi đường mật chính</w:t>
      </w:r>
      <w:bookmarkEnd w:id="65"/>
    </w:p>
    <w:p w14:paraId="4E1E6875" w14:textId="77777777" w:rsidR="00663E7B" w:rsidRDefault="009754A7" w:rsidP="00663E7B">
      <w:pPr>
        <w:widowControl w:val="0"/>
        <w:autoSpaceDE w:val="0"/>
        <w:autoSpaceDN w:val="0"/>
        <w:adjustRightInd w:val="0"/>
        <w:spacing w:line="340" w:lineRule="exact"/>
        <w:ind w:firstLine="0"/>
        <w:rPr>
          <w:rFonts w:eastAsia="MS Mincho"/>
          <w:b/>
          <w:bCs/>
          <w:i/>
          <w:iCs/>
          <w:highlight w:val="white"/>
          <w:lang w:val="vi-VN" w:eastAsia="ko-KR"/>
        </w:rPr>
      </w:pPr>
      <w:bookmarkStart w:id="67" w:name="_Toc199030685"/>
      <w:r w:rsidRPr="009754A7">
        <w:rPr>
          <w:rFonts w:eastAsia="MS Mincho"/>
          <w:b/>
          <w:bCs/>
          <w:i/>
          <w:iCs/>
          <w:highlight w:val="white"/>
          <w:lang w:val="vi-VN" w:eastAsia="ko-KR"/>
        </w:rPr>
        <w:t xml:space="preserve">4.1.1. Một số đặc điểm lâm sàng, cận lâm sàng của bệnh nhân </w:t>
      </w:r>
      <w:bookmarkStart w:id="68" w:name="_Toc187321144"/>
      <w:bookmarkEnd w:id="67"/>
    </w:p>
    <w:p w14:paraId="27D2EF81" w14:textId="71DF88D8" w:rsidR="00663E7B" w:rsidRPr="00663E7B" w:rsidRDefault="008F4729" w:rsidP="00663E7B">
      <w:pPr>
        <w:widowControl w:val="0"/>
        <w:autoSpaceDE w:val="0"/>
        <w:autoSpaceDN w:val="0"/>
        <w:adjustRightInd w:val="0"/>
        <w:spacing w:line="340" w:lineRule="exact"/>
        <w:rPr>
          <w:rFonts w:eastAsia="MS Mincho"/>
          <w:bCs/>
          <w:iCs/>
          <w:highlight w:val="white"/>
          <w:lang w:val="vi-VN" w:eastAsia="ko-KR"/>
        </w:rPr>
      </w:pPr>
      <w:r w:rsidRPr="001B58F7">
        <w:rPr>
          <w:rFonts w:eastAsia="MS Mincho"/>
          <w:b/>
          <w:bCs/>
          <w:i/>
          <w:iCs/>
          <w:highlight w:val="white"/>
          <w:lang w:val="vi-VN" w:eastAsia="ko-KR"/>
        </w:rPr>
        <w:t>* Tuổi và giới:</w:t>
      </w:r>
      <w:r w:rsidRPr="008F4729">
        <w:rPr>
          <w:rFonts w:eastAsia="MS Mincho"/>
          <w:b/>
          <w:bCs/>
          <w:iCs/>
          <w:highlight w:val="white"/>
          <w:lang w:val="vi-VN" w:eastAsia="ko-KR"/>
        </w:rPr>
        <w:t xml:space="preserve"> </w:t>
      </w:r>
      <w:r w:rsidRPr="008F4729">
        <w:rPr>
          <w:rFonts w:eastAsia="MS Mincho"/>
          <w:bCs/>
          <w:iCs/>
          <w:highlight w:val="white"/>
          <w:lang w:val="vi-VN" w:eastAsia="ko-KR"/>
        </w:rPr>
        <w:t>B</w:t>
      </w:r>
      <w:r w:rsidR="00663E7B" w:rsidRPr="00663E7B">
        <w:rPr>
          <w:rFonts w:eastAsia="MS Mincho"/>
          <w:bCs/>
          <w:iCs/>
          <w:highlight w:val="white"/>
          <w:lang w:val="vi-VN" w:eastAsia="ko-KR"/>
        </w:rPr>
        <w:t>ệnh sỏi và hẹp đường mật chính có thể gặp ở nhiều nhóm tuổi. Độ tuổi trung bình là 60,1 ± 14,1. Tỷ lệ nữ</w:t>
      </w:r>
      <w:r>
        <w:rPr>
          <w:rFonts w:eastAsia="MS Mincho"/>
          <w:bCs/>
          <w:iCs/>
          <w:highlight w:val="white"/>
          <w:lang w:val="vi-VN" w:eastAsia="ko-KR"/>
        </w:rPr>
        <w:t>/nam là 1,69/1</w:t>
      </w:r>
      <w:r w:rsidR="00663E7B" w:rsidRPr="00663E7B">
        <w:rPr>
          <w:rFonts w:eastAsia="MS Mincho"/>
          <w:bCs/>
          <w:iCs/>
          <w:highlight w:val="white"/>
          <w:lang w:val="vi-VN" w:eastAsia="ko-KR"/>
        </w:rPr>
        <w:t>. Nhiều nghiên cứ</w:t>
      </w:r>
      <w:r>
        <w:rPr>
          <w:rFonts w:eastAsia="MS Mincho"/>
          <w:bCs/>
          <w:iCs/>
          <w:highlight w:val="white"/>
          <w:lang w:val="vi-VN" w:eastAsia="ko-KR"/>
        </w:rPr>
        <w:t>u</w:t>
      </w:r>
      <w:r w:rsidR="00663E7B" w:rsidRPr="00663E7B">
        <w:rPr>
          <w:rFonts w:eastAsia="MS Mincho"/>
          <w:bCs/>
          <w:iCs/>
          <w:highlight w:val="white"/>
          <w:lang w:val="vi-VN" w:eastAsia="ko-KR"/>
        </w:rPr>
        <w:t xml:space="preserve"> của các tác giả khác cũng nhận thấy tỷ lệ mắc bệnh ở nữ</w:t>
      </w:r>
      <w:r w:rsidRPr="008F4729">
        <w:rPr>
          <w:rFonts w:eastAsia="MS Mincho"/>
          <w:bCs/>
          <w:iCs/>
          <w:highlight w:val="white"/>
          <w:lang w:val="vi-VN" w:eastAsia="ko-KR"/>
        </w:rPr>
        <w:t xml:space="preserve"> thường</w:t>
      </w:r>
      <w:r w:rsidR="00663E7B" w:rsidRPr="00663E7B">
        <w:rPr>
          <w:rFonts w:eastAsia="MS Mincho"/>
          <w:bCs/>
          <w:iCs/>
          <w:highlight w:val="white"/>
          <w:lang w:val="vi-VN" w:eastAsia="ko-KR"/>
        </w:rPr>
        <w:t xml:space="preserve"> cao hơn nam.</w:t>
      </w:r>
    </w:p>
    <w:p w14:paraId="39EE306D" w14:textId="77777777" w:rsidR="00704852" w:rsidRDefault="001B58F7" w:rsidP="00663E7B">
      <w:pPr>
        <w:widowControl w:val="0"/>
        <w:autoSpaceDE w:val="0"/>
        <w:autoSpaceDN w:val="0"/>
        <w:adjustRightInd w:val="0"/>
        <w:spacing w:line="340" w:lineRule="exact"/>
        <w:rPr>
          <w:rFonts w:eastAsia="MS Mincho"/>
          <w:bCs/>
          <w:iCs/>
          <w:lang w:val="vi-VN" w:eastAsia="ko-KR"/>
        </w:rPr>
      </w:pPr>
      <w:r w:rsidRPr="001B58F7">
        <w:rPr>
          <w:rFonts w:eastAsia="MS Mincho"/>
          <w:b/>
          <w:bCs/>
          <w:i/>
          <w:iCs/>
          <w:highlight w:val="white"/>
          <w:lang w:val="vi-VN" w:eastAsia="ko-KR"/>
        </w:rPr>
        <w:t>* Tiền sử sỏi mật:</w:t>
      </w:r>
      <w:r w:rsidRPr="001B58F7">
        <w:rPr>
          <w:rFonts w:eastAsia="MS Mincho"/>
          <w:bCs/>
          <w:iCs/>
          <w:highlight w:val="white"/>
          <w:lang w:val="vi-VN" w:eastAsia="ko-KR"/>
        </w:rPr>
        <w:t xml:space="preserve"> </w:t>
      </w:r>
      <w:r w:rsidR="00663E7B" w:rsidRPr="00663E7B">
        <w:rPr>
          <w:rFonts w:eastAsia="MS Mincho"/>
          <w:bCs/>
          <w:iCs/>
          <w:highlight w:val="white"/>
          <w:lang w:val="vi-VN" w:eastAsia="ko-KR"/>
        </w:rPr>
        <w:t>Ở BN</w:t>
      </w:r>
      <w:r w:rsidRPr="001B58F7">
        <w:rPr>
          <w:rFonts w:eastAsia="MS Mincho"/>
          <w:bCs/>
          <w:iCs/>
          <w:highlight w:val="white"/>
          <w:lang w:val="vi-VN" w:eastAsia="ko-KR"/>
        </w:rPr>
        <w:t xml:space="preserve"> sỏi</w:t>
      </w:r>
      <w:r w:rsidR="00663E7B" w:rsidRPr="00663E7B">
        <w:rPr>
          <w:rFonts w:eastAsia="MS Mincho"/>
          <w:bCs/>
          <w:iCs/>
          <w:highlight w:val="white"/>
          <w:lang w:val="vi-VN" w:eastAsia="ko-KR"/>
        </w:rPr>
        <w:t xml:space="preserve"> có hẹp đường mật thì tiền sử sỏi mật lại càng rõ ràng hơn do chúng có mối liên quan tới nhau. Trong nghiên</w:t>
      </w:r>
      <w:r w:rsidRPr="001B58F7">
        <w:rPr>
          <w:rFonts w:eastAsia="MS Mincho"/>
          <w:bCs/>
          <w:iCs/>
          <w:highlight w:val="white"/>
          <w:lang w:val="vi-VN" w:eastAsia="ko-KR"/>
        </w:rPr>
        <w:t xml:space="preserve"> cứu</w:t>
      </w:r>
      <w:r w:rsidR="00663E7B" w:rsidRPr="00663E7B">
        <w:rPr>
          <w:rFonts w:eastAsia="MS Mincho"/>
          <w:bCs/>
          <w:iCs/>
          <w:highlight w:val="white"/>
          <w:lang w:val="vi-VN" w:eastAsia="ko-KR"/>
        </w:rPr>
        <w:t>, 75,8% BN có tiền sử sỏi mật, trong đó 54,8% số BN từng phẫu thuật, can thiệp sỏi mậ</w:t>
      </w:r>
      <w:r>
        <w:rPr>
          <w:rFonts w:eastAsia="MS Mincho"/>
          <w:bCs/>
          <w:iCs/>
          <w:highlight w:val="white"/>
          <w:lang w:val="vi-VN" w:eastAsia="ko-KR"/>
        </w:rPr>
        <w:t xml:space="preserve">t. </w:t>
      </w:r>
      <w:r w:rsidR="00663E7B" w:rsidRPr="00663E7B">
        <w:rPr>
          <w:rFonts w:eastAsia="MS Mincho"/>
          <w:bCs/>
          <w:iCs/>
          <w:highlight w:val="white"/>
          <w:lang w:val="vi-VN" w:eastAsia="ko-KR"/>
        </w:rPr>
        <w:t>Việc đánh giá tiền sử phẫu thuật cũng như số lần phẫu thuật của BN nhằm mục đích tiên lượng trước mổ và lựa chọn phương pháp phẫu thuậ</w:t>
      </w:r>
      <w:r>
        <w:rPr>
          <w:rFonts w:eastAsia="MS Mincho"/>
          <w:bCs/>
          <w:iCs/>
          <w:highlight w:val="white"/>
          <w:lang w:val="vi-VN" w:eastAsia="ko-KR"/>
        </w:rPr>
        <w:t>t</w:t>
      </w:r>
      <w:r w:rsidRPr="001B58F7">
        <w:rPr>
          <w:rFonts w:eastAsia="MS Mincho"/>
          <w:bCs/>
          <w:iCs/>
          <w:highlight w:val="white"/>
          <w:lang w:val="vi-VN" w:eastAsia="ko-KR"/>
        </w:rPr>
        <w:t>.</w:t>
      </w:r>
      <w:r>
        <w:rPr>
          <w:rFonts w:eastAsia="MS Mincho"/>
          <w:bCs/>
          <w:iCs/>
          <w:highlight w:val="white"/>
          <w:lang w:val="vi-VN" w:eastAsia="ko-KR"/>
        </w:rPr>
        <w:t xml:space="preserve"> </w:t>
      </w:r>
    </w:p>
    <w:p w14:paraId="0AAC3FDD" w14:textId="01C49061" w:rsidR="00663E7B" w:rsidRPr="00663E7B" w:rsidRDefault="00CC63F1" w:rsidP="00663E7B">
      <w:pPr>
        <w:widowControl w:val="0"/>
        <w:autoSpaceDE w:val="0"/>
        <w:autoSpaceDN w:val="0"/>
        <w:adjustRightInd w:val="0"/>
        <w:spacing w:line="340" w:lineRule="exact"/>
        <w:rPr>
          <w:rFonts w:eastAsia="MS Mincho"/>
          <w:bCs/>
          <w:iCs/>
          <w:highlight w:val="white"/>
          <w:lang w:val="vi-VN" w:eastAsia="ko-KR"/>
        </w:rPr>
      </w:pPr>
      <w:r w:rsidRPr="002C738B">
        <w:rPr>
          <w:b/>
          <w:i/>
          <w:lang w:val="vi-VN"/>
        </w:rPr>
        <w:t>* Bệnh kết hợp:</w:t>
      </w:r>
      <w:r w:rsidRPr="002C738B">
        <w:rPr>
          <w:lang w:val="vi-VN"/>
        </w:rPr>
        <w:t xml:space="preserve"> </w:t>
      </w:r>
      <w:r>
        <w:rPr>
          <w:rFonts w:eastAsia="MS Mincho"/>
          <w:bCs/>
          <w:iCs/>
          <w:highlight w:val="white"/>
          <w:lang w:val="vi-VN" w:eastAsia="ko-KR"/>
        </w:rPr>
        <w:t>Đ</w:t>
      </w:r>
      <w:r w:rsidR="00663E7B" w:rsidRPr="00663E7B">
        <w:rPr>
          <w:rFonts w:eastAsia="MS Mincho"/>
          <w:bCs/>
          <w:iCs/>
          <w:highlight w:val="white"/>
          <w:lang w:val="vi-VN" w:eastAsia="ko-KR"/>
        </w:rPr>
        <w:t>ược coi là những yếu tố nguy cơ của phẫu thuậ</w:t>
      </w:r>
      <w:r>
        <w:rPr>
          <w:rFonts w:eastAsia="MS Mincho"/>
          <w:bCs/>
          <w:iCs/>
          <w:highlight w:val="white"/>
          <w:lang w:val="vi-VN" w:eastAsia="ko-KR"/>
        </w:rPr>
        <w:t xml:space="preserve">t. </w:t>
      </w:r>
      <w:r w:rsidRPr="00CC63F1">
        <w:rPr>
          <w:rFonts w:eastAsia="MS Mincho"/>
          <w:bCs/>
          <w:iCs/>
          <w:lang w:val="vi-VN" w:eastAsia="ko-KR"/>
        </w:rPr>
        <w:t xml:space="preserve">33,9% số BN mắc các bệnh lý mạn tính kèm theo </w:t>
      </w:r>
      <w:r w:rsidR="00663E7B" w:rsidRPr="00663E7B">
        <w:rPr>
          <w:rFonts w:eastAsia="MS Mincho"/>
          <w:bCs/>
          <w:iCs/>
          <w:highlight w:val="white"/>
          <w:lang w:val="vi-VN" w:eastAsia="ko-KR"/>
        </w:rPr>
        <w:t>đều được hội chẩn với bác sĩ chuyên khoa để phối hợp điều trị bệnh</w:t>
      </w:r>
      <w:r w:rsidR="005247B7" w:rsidRPr="002626EA">
        <w:rPr>
          <w:rFonts w:eastAsia="MS Mincho"/>
          <w:bCs/>
          <w:iCs/>
          <w:highlight w:val="white"/>
          <w:lang w:val="vi-VN" w:eastAsia="ko-KR"/>
        </w:rPr>
        <w:t xml:space="preserve"> lý</w:t>
      </w:r>
      <w:r w:rsidR="00663E7B" w:rsidRPr="00663E7B">
        <w:rPr>
          <w:rFonts w:eastAsia="MS Mincho"/>
          <w:bCs/>
          <w:iCs/>
          <w:highlight w:val="white"/>
          <w:lang w:val="vi-VN" w:eastAsia="ko-KR"/>
        </w:rPr>
        <w:t xml:space="preserve"> kết hợp trước, trong và sau mổ. </w:t>
      </w:r>
    </w:p>
    <w:p w14:paraId="0D1AAB53" w14:textId="39F07271" w:rsidR="00663E7B" w:rsidRPr="00663E7B" w:rsidRDefault="00CC63F1" w:rsidP="00663E7B">
      <w:pPr>
        <w:widowControl w:val="0"/>
        <w:autoSpaceDE w:val="0"/>
        <w:autoSpaceDN w:val="0"/>
        <w:adjustRightInd w:val="0"/>
        <w:spacing w:line="340" w:lineRule="exact"/>
        <w:rPr>
          <w:rFonts w:eastAsia="MS Mincho"/>
          <w:bCs/>
          <w:iCs/>
          <w:highlight w:val="white"/>
          <w:lang w:val="vi-VN" w:eastAsia="ko-KR"/>
        </w:rPr>
      </w:pPr>
      <w:r w:rsidRPr="00CC63F1">
        <w:rPr>
          <w:rFonts w:eastAsia="MS Mincho"/>
          <w:b/>
          <w:bCs/>
          <w:i/>
          <w:iCs/>
          <w:highlight w:val="white"/>
          <w:lang w:val="vi-VN" w:eastAsia="ko-KR"/>
        </w:rPr>
        <w:t xml:space="preserve">* </w:t>
      </w:r>
      <w:r w:rsidR="00663E7B" w:rsidRPr="00CC63F1">
        <w:rPr>
          <w:rFonts w:eastAsia="MS Mincho"/>
          <w:b/>
          <w:bCs/>
          <w:i/>
          <w:iCs/>
          <w:highlight w:val="white"/>
          <w:lang w:val="vi-VN" w:eastAsia="ko-KR"/>
        </w:rPr>
        <w:t>Đặc điểm lâm sàng</w:t>
      </w:r>
      <w:r w:rsidRPr="00CC63F1">
        <w:rPr>
          <w:rFonts w:eastAsia="MS Mincho"/>
          <w:b/>
          <w:bCs/>
          <w:i/>
          <w:iCs/>
          <w:highlight w:val="white"/>
          <w:lang w:val="vi-VN" w:eastAsia="ko-KR"/>
        </w:rPr>
        <w:t>:</w:t>
      </w:r>
      <w:r w:rsidR="00663E7B" w:rsidRPr="00663E7B">
        <w:rPr>
          <w:rFonts w:eastAsia="MS Mincho"/>
          <w:bCs/>
          <w:iCs/>
          <w:highlight w:val="white"/>
          <w:lang w:val="vi-VN" w:eastAsia="ko-KR"/>
        </w:rPr>
        <w:t xml:space="preserve"> Dấu hiệu lâm sàng hay gặp nhất và khiến BN phải vào viện đó</w:t>
      </w:r>
      <w:r>
        <w:rPr>
          <w:rFonts w:eastAsia="MS Mincho"/>
          <w:bCs/>
          <w:iCs/>
          <w:highlight w:val="white"/>
          <w:lang w:val="vi-VN" w:eastAsia="ko-KR"/>
        </w:rPr>
        <w:t xml:space="preserve"> là đau vùng gan. </w:t>
      </w:r>
      <w:r w:rsidR="00663E7B" w:rsidRPr="00663E7B">
        <w:rPr>
          <w:rFonts w:eastAsia="MS Mincho"/>
          <w:bCs/>
          <w:iCs/>
          <w:highlight w:val="white"/>
          <w:lang w:val="vi-VN" w:eastAsia="ko-KR"/>
        </w:rPr>
        <w:t>Trong nghiên cứu, 100% BN vào viện trong tình trạng đau hạ sườn phải hoặc thượng vị, sốt và vàng da gặp tỷ lệ thấ</w:t>
      </w:r>
      <w:r>
        <w:rPr>
          <w:rFonts w:eastAsia="MS Mincho"/>
          <w:bCs/>
          <w:iCs/>
          <w:highlight w:val="white"/>
          <w:lang w:val="vi-VN" w:eastAsia="ko-KR"/>
        </w:rPr>
        <w:t xml:space="preserve">p hơn (62,9% và 58,1%). </w:t>
      </w:r>
      <w:r w:rsidR="00663E7B" w:rsidRPr="00663E7B">
        <w:rPr>
          <w:rFonts w:eastAsia="MS Mincho"/>
          <w:bCs/>
          <w:iCs/>
          <w:highlight w:val="white"/>
          <w:lang w:val="vi-VN" w:eastAsia="ko-KR"/>
        </w:rPr>
        <w:t>Nghiên cứu của Nguyễn Quang Nam cho thấ</w:t>
      </w:r>
      <w:r w:rsidR="00A75772">
        <w:rPr>
          <w:rFonts w:eastAsia="MS Mincho"/>
          <w:bCs/>
          <w:iCs/>
          <w:highlight w:val="white"/>
          <w:lang w:val="vi-VN" w:eastAsia="ko-KR"/>
        </w:rPr>
        <w:t>y: đ</w:t>
      </w:r>
      <w:r w:rsidR="00663E7B" w:rsidRPr="00663E7B">
        <w:rPr>
          <w:rFonts w:eastAsia="MS Mincho"/>
          <w:bCs/>
          <w:iCs/>
          <w:highlight w:val="white"/>
          <w:lang w:val="vi-VN" w:eastAsia="ko-KR"/>
        </w:rPr>
        <w:t xml:space="preserve">au bụng hạ sườn phải có tỷ lệ 100%, tiếp đến là vàng da 65,3% và sốt 44,4%. </w:t>
      </w:r>
    </w:p>
    <w:p w14:paraId="532B3ECE" w14:textId="7128608C" w:rsidR="00663E7B" w:rsidRPr="00663E7B" w:rsidRDefault="00CC63F1" w:rsidP="00663E7B">
      <w:pPr>
        <w:widowControl w:val="0"/>
        <w:autoSpaceDE w:val="0"/>
        <w:autoSpaceDN w:val="0"/>
        <w:adjustRightInd w:val="0"/>
        <w:spacing w:line="340" w:lineRule="exact"/>
        <w:rPr>
          <w:rFonts w:eastAsia="MS Mincho"/>
          <w:bCs/>
          <w:iCs/>
          <w:highlight w:val="white"/>
          <w:lang w:val="vi-VN" w:eastAsia="ko-KR"/>
        </w:rPr>
      </w:pPr>
      <w:bookmarkStart w:id="69" w:name="_Hlk77628287"/>
      <w:r w:rsidRPr="00CC63F1">
        <w:rPr>
          <w:rFonts w:eastAsia="MS Mincho"/>
          <w:b/>
          <w:bCs/>
          <w:i/>
          <w:iCs/>
          <w:highlight w:val="white"/>
          <w:lang w:val="vi-VN" w:eastAsia="ko-KR"/>
        </w:rPr>
        <w:t>* Xét nghiệm máu:</w:t>
      </w:r>
      <w:r w:rsidRPr="00CC63F1">
        <w:rPr>
          <w:rFonts w:eastAsia="MS Mincho"/>
          <w:bCs/>
          <w:iCs/>
          <w:highlight w:val="white"/>
          <w:lang w:val="vi-VN" w:eastAsia="ko-KR"/>
        </w:rPr>
        <w:t xml:space="preserve"> </w:t>
      </w:r>
      <w:r w:rsidR="00663E7B" w:rsidRPr="00663E7B">
        <w:rPr>
          <w:rFonts w:eastAsia="MS Mincho"/>
          <w:bCs/>
          <w:iCs/>
          <w:highlight w:val="white"/>
          <w:lang w:val="vi-VN" w:eastAsia="ko-KR"/>
        </w:rPr>
        <w:t>Ba hội chứ</w:t>
      </w:r>
      <w:r>
        <w:rPr>
          <w:rFonts w:eastAsia="MS Mincho"/>
          <w:bCs/>
          <w:iCs/>
          <w:highlight w:val="white"/>
          <w:lang w:val="vi-VN" w:eastAsia="ko-KR"/>
        </w:rPr>
        <w:t xml:space="preserve">ng </w:t>
      </w:r>
      <w:r w:rsidR="00663E7B" w:rsidRPr="00663E7B">
        <w:rPr>
          <w:rFonts w:eastAsia="MS Mincho"/>
          <w:bCs/>
          <w:iCs/>
          <w:highlight w:val="white"/>
          <w:lang w:val="vi-VN" w:eastAsia="ko-KR"/>
        </w:rPr>
        <w:t>gặp trên xét nghiệ</w:t>
      </w:r>
      <w:r w:rsidR="00A75772">
        <w:rPr>
          <w:rFonts w:eastAsia="MS Mincho"/>
          <w:bCs/>
          <w:iCs/>
          <w:highlight w:val="white"/>
          <w:lang w:val="vi-VN" w:eastAsia="ko-KR"/>
        </w:rPr>
        <w:t>m đó là: h</w:t>
      </w:r>
      <w:r w:rsidR="00663E7B" w:rsidRPr="00663E7B">
        <w:rPr>
          <w:rFonts w:eastAsia="MS Mincho"/>
          <w:bCs/>
          <w:iCs/>
          <w:highlight w:val="white"/>
          <w:lang w:val="vi-VN" w:eastAsia="ko-KR"/>
        </w:rPr>
        <w:t>ội chứng nhiễm khuẩn với biểu hiện tổng số bạch cầu</w:t>
      </w:r>
      <w:r w:rsidRPr="00CC63F1">
        <w:rPr>
          <w:rFonts w:eastAsia="MS Mincho"/>
          <w:bCs/>
          <w:iCs/>
          <w:highlight w:val="white"/>
          <w:lang w:val="vi-VN" w:eastAsia="ko-KR"/>
        </w:rPr>
        <w:t xml:space="preserve"> tăng </w:t>
      </w:r>
      <w:r>
        <w:rPr>
          <w:rFonts w:eastAsia="MS Mincho"/>
          <w:bCs/>
          <w:iCs/>
          <w:highlight w:val="white"/>
          <w:lang w:val="vi-VN" w:eastAsia="ko-KR"/>
        </w:rPr>
        <w:t>(48,4%</w:t>
      </w:r>
      <w:r w:rsidR="00663E7B" w:rsidRPr="00663E7B">
        <w:rPr>
          <w:rFonts w:eastAsia="MS Mincho"/>
          <w:bCs/>
          <w:iCs/>
          <w:highlight w:val="white"/>
          <w:lang w:val="vi-VN" w:eastAsia="ko-KR"/>
        </w:rPr>
        <w:t>), hội chứng vàng da tắc mật với bilirubin toàn phần và trực tiếp tăng (69,4%) và hội chứng hủy hoại tế bào gan với men GO</w:t>
      </w:r>
      <w:r>
        <w:rPr>
          <w:rFonts w:eastAsia="MS Mincho"/>
          <w:bCs/>
          <w:iCs/>
          <w:highlight w:val="white"/>
          <w:lang w:val="vi-VN" w:eastAsia="ko-KR"/>
        </w:rPr>
        <w:t xml:space="preserve">T và GPT tăng (69,4% </w:t>
      </w:r>
      <w:r>
        <w:rPr>
          <w:rFonts w:eastAsia="MS Mincho"/>
          <w:bCs/>
          <w:iCs/>
          <w:highlight w:val="white"/>
          <w:lang w:val="vi-VN" w:eastAsia="ko-KR"/>
        </w:rPr>
        <w:lastRenderedPageBreak/>
        <w:t>và 66,1%).</w:t>
      </w:r>
      <w:r w:rsidR="00663E7B" w:rsidRPr="00663E7B">
        <w:rPr>
          <w:rFonts w:eastAsia="MS Mincho"/>
          <w:bCs/>
          <w:iCs/>
          <w:highlight w:val="white"/>
          <w:lang w:val="vi-VN" w:eastAsia="ko-KR"/>
        </w:rPr>
        <w:t xml:space="preserve"> </w:t>
      </w:r>
      <w:bookmarkEnd w:id="69"/>
      <w:r w:rsidR="00663E7B" w:rsidRPr="00663E7B">
        <w:rPr>
          <w:rFonts w:eastAsia="MS Mincho"/>
          <w:bCs/>
          <w:iCs/>
          <w:highlight w:val="white"/>
          <w:lang w:val="vi-VN" w:eastAsia="ko-KR"/>
        </w:rPr>
        <w:t>Tình trạng tăng bilirubin và men gan của chúng tôi cao hơn so với các tác giả chỉ nghiên cứu về sỏi mật đơn thuần. Có thể lý giải là do sỏi đi kèm với HĐM thì hội chứng vàng da tắc mật và hủy hoại tế bào gan diễn biến rầm rộ hơn.</w:t>
      </w:r>
    </w:p>
    <w:p w14:paraId="5EA44858" w14:textId="77777777" w:rsidR="00663E7B" w:rsidRPr="00516BC8" w:rsidRDefault="00663E7B" w:rsidP="00663E7B">
      <w:pPr>
        <w:widowControl w:val="0"/>
        <w:autoSpaceDE w:val="0"/>
        <w:autoSpaceDN w:val="0"/>
        <w:adjustRightInd w:val="0"/>
        <w:spacing w:line="340" w:lineRule="exact"/>
        <w:ind w:firstLine="0"/>
        <w:rPr>
          <w:rFonts w:ascii="Times New Roman Bold" w:eastAsia="MS Mincho" w:hAnsi="Times New Roman Bold" w:hint="eastAsia"/>
          <w:b/>
          <w:bCs/>
          <w:i/>
          <w:iCs/>
          <w:spacing w:val="-4"/>
          <w:highlight w:val="white"/>
          <w:lang w:val="vi-VN" w:eastAsia="ko-KR"/>
        </w:rPr>
      </w:pPr>
      <w:bookmarkStart w:id="70" w:name="_Toc199030686"/>
      <w:bookmarkEnd w:id="68"/>
      <w:r w:rsidRPr="00516BC8">
        <w:rPr>
          <w:rFonts w:ascii="Times New Roman Bold" w:eastAsia="MS Mincho" w:hAnsi="Times New Roman Bold"/>
          <w:b/>
          <w:bCs/>
          <w:i/>
          <w:iCs/>
          <w:spacing w:val="-4"/>
          <w:highlight w:val="white"/>
          <w:lang w:val="vi-VN" w:eastAsia="ko-KR"/>
        </w:rPr>
        <w:t>4.1.2. Đặc điểm tổn thương hẹp đường mật và sỏi qua nội soi ống mềm</w:t>
      </w:r>
      <w:bookmarkEnd w:id="70"/>
    </w:p>
    <w:p w14:paraId="340B8FDE" w14:textId="274A6707" w:rsidR="00663E7B" w:rsidRPr="00CC63F1" w:rsidRDefault="00663E7B" w:rsidP="00CC63F1">
      <w:pPr>
        <w:widowControl w:val="0"/>
        <w:autoSpaceDE w:val="0"/>
        <w:autoSpaceDN w:val="0"/>
        <w:adjustRightInd w:val="0"/>
        <w:spacing w:line="340" w:lineRule="exact"/>
        <w:rPr>
          <w:rFonts w:eastAsia="MS Mincho"/>
          <w:b/>
          <w:i/>
          <w:iCs/>
          <w:highlight w:val="white"/>
          <w:lang w:val="vi-VN" w:eastAsia="ko-KR"/>
        </w:rPr>
      </w:pPr>
      <w:r w:rsidRPr="00663E7B">
        <w:rPr>
          <w:rFonts w:eastAsia="MS Mincho"/>
          <w:b/>
          <w:i/>
          <w:iCs/>
          <w:highlight w:val="white"/>
          <w:lang w:val="vi-VN" w:eastAsia="ko-KR"/>
        </w:rPr>
        <w:t>* Tỷ lệ phát hiện hẹp đường mật và sỏi qua chẩn đoán hình ảnh:</w:t>
      </w:r>
      <w:r w:rsidR="00CC63F1" w:rsidRPr="00CC63F1">
        <w:rPr>
          <w:rFonts w:eastAsia="MS Mincho"/>
          <w:b/>
          <w:i/>
          <w:iCs/>
          <w:highlight w:val="white"/>
          <w:lang w:val="vi-VN" w:eastAsia="ko-KR"/>
        </w:rPr>
        <w:t xml:space="preserve"> </w:t>
      </w:r>
      <w:r w:rsidR="006B37B5" w:rsidRPr="002626EA">
        <w:rPr>
          <w:rFonts w:eastAsia="MS Mincho"/>
          <w:iCs/>
          <w:highlight w:val="white"/>
          <w:lang w:val="vi-VN" w:eastAsia="ko-KR"/>
        </w:rPr>
        <w:t>Về chẩn đoán trước mổ,</w:t>
      </w:r>
      <w:r w:rsidR="006B37B5" w:rsidRPr="002626EA">
        <w:rPr>
          <w:rFonts w:eastAsia="MS Mincho"/>
          <w:b/>
          <w:i/>
          <w:iCs/>
          <w:highlight w:val="white"/>
          <w:lang w:val="vi-VN" w:eastAsia="ko-KR"/>
        </w:rPr>
        <w:t xml:space="preserve"> </w:t>
      </w:r>
      <w:r w:rsidRPr="00663E7B">
        <w:rPr>
          <w:rFonts w:eastAsia="MS Mincho"/>
          <w:bCs/>
          <w:iCs/>
          <w:highlight w:val="white"/>
          <w:lang w:val="vi-VN" w:eastAsia="ko-KR"/>
        </w:rPr>
        <w:t>Phùng Tấn Cườ</w:t>
      </w:r>
      <w:r w:rsidR="006B37B5">
        <w:rPr>
          <w:rFonts w:eastAsia="MS Mincho"/>
          <w:bCs/>
          <w:iCs/>
          <w:highlight w:val="white"/>
          <w:lang w:val="vi-VN" w:eastAsia="ko-KR"/>
        </w:rPr>
        <w:t>ng</w:t>
      </w:r>
      <w:r w:rsidR="00CC63F1" w:rsidRPr="00CC63F1">
        <w:rPr>
          <w:rFonts w:eastAsia="MS Mincho"/>
          <w:bCs/>
          <w:iCs/>
          <w:highlight w:val="white"/>
          <w:lang w:val="vi-VN" w:eastAsia="ko-KR"/>
        </w:rPr>
        <w:t xml:space="preserve"> </w:t>
      </w:r>
      <w:r w:rsidR="006B37B5" w:rsidRPr="002626EA">
        <w:rPr>
          <w:rFonts w:eastAsia="MS Mincho"/>
          <w:bCs/>
          <w:iCs/>
          <w:highlight w:val="white"/>
          <w:lang w:val="vi-VN" w:eastAsia="ko-KR"/>
        </w:rPr>
        <w:t>cho rằng</w:t>
      </w:r>
      <w:r w:rsidRPr="00663E7B">
        <w:rPr>
          <w:rFonts w:eastAsia="MS Mincho"/>
          <w:bCs/>
          <w:iCs/>
          <w:highlight w:val="white"/>
          <w:lang w:val="vi-VN" w:eastAsia="ko-KR"/>
        </w:rPr>
        <w:t xml:space="preserve"> MRCP phát hiện sỏi và HĐM tốt hơn chụp X quang và siêu âm, với độ nhạy 81-90% và độ đặc hiệ</w:t>
      </w:r>
      <w:r w:rsidR="0078032C">
        <w:rPr>
          <w:rFonts w:eastAsia="MS Mincho"/>
          <w:bCs/>
          <w:iCs/>
          <w:highlight w:val="white"/>
          <w:lang w:val="vi-VN" w:eastAsia="ko-KR"/>
        </w:rPr>
        <w:t xml:space="preserve">u 85-100%. </w:t>
      </w:r>
      <w:r w:rsidRPr="00663E7B">
        <w:rPr>
          <w:rFonts w:eastAsia="MS Mincho"/>
          <w:bCs/>
          <w:iCs/>
          <w:highlight w:val="white"/>
          <w:lang w:val="vi-VN" w:eastAsia="ko-KR"/>
        </w:rPr>
        <w:t>Trong nghiên cứ</w:t>
      </w:r>
      <w:r w:rsidR="00CC63F1">
        <w:rPr>
          <w:rFonts w:eastAsia="MS Mincho"/>
          <w:bCs/>
          <w:iCs/>
          <w:highlight w:val="white"/>
          <w:lang w:val="vi-VN" w:eastAsia="ko-KR"/>
        </w:rPr>
        <w:t>u</w:t>
      </w:r>
      <w:r w:rsidRPr="00663E7B">
        <w:rPr>
          <w:rFonts w:eastAsia="MS Mincho"/>
          <w:bCs/>
          <w:iCs/>
          <w:highlight w:val="white"/>
          <w:lang w:val="vi-VN" w:eastAsia="ko-KR"/>
        </w:rPr>
        <w:t xml:space="preserve">, siêu âm, chụp X quang đường mật và MRCP là các phương tiện chẩn đoán hình ảnh trước mổ chính để chúng tôi xác định </w:t>
      </w:r>
      <w:r w:rsidR="00CC63F1" w:rsidRPr="00CC63F1">
        <w:rPr>
          <w:rFonts w:eastAsia="MS Mincho"/>
          <w:bCs/>
          <w:iCs/>
          <w:highlight w:val="white"/>
          <w:lang w:val="vi-VN" w:eastAsia="ko-KR"/>
        </w:rPr>
        <w:t>chẩ</w:t>
      </w:r>
      <w:r w:rsidR="00CC63F1">
        <w:rPr>
          <w:rFonts w:eastAsia="MS Mincho"/>
          <w:bCs/>
          <w:iCs/>
          <w:highlight w:val="white"/>
          <w:lang w:val="vi-VN" w:eastAsia="ko-KR"/>
        </w:rPr>
        <w:t xml:space="preserve">n đoán và </w:t>
      </w:r>
      <w:r w:rsidRPr="00663E7B">
        <w:rPr>
          <w:rFonts w:eastAsia="MS Mincho"/>
          <w:bCs/>
          <w:iCs/>
          <w:highlight w:val="white"/>
          <w:lang w:val="vi-VN" w:eastAsia="ko-KR"/>
        </w:rPr>
        <w:t>chỉ định phương pháp điều trị. Sau đó chẩn đoán sỏi và hẹp sẽ được xác định lại bằng NSĐM ống mềm trong mổ</w:t>
      </w:r>
      <w:r w:rsidR="0078032C">
        <w:rPr>
          <w:rFonts w:eastAsia="MS Mincho"/>
          <w:bCs/>
          <w:iCs/>
          <w:highlight w:val="white"/>
          <w:lang w:val="vi-VN" w:eastAsia="ko-KR"/>
        </w:rPr>
        <w:t>.</w:t>
      </w:r>
      <w:r w:rsidR="00CC63F1" w:rsidRPr="00CC63F1">
        <w:rPr>
          <w:rFonts w:eastAsia="MS Mincho"/>
          <w:bCs/>
          <w:iCs/>
          <w:highlight w:val="white"/>
          <w:lang w:val="vi-VN" w:eastAsia="ko-KR"/>
        </w:rPr>
        <w:t xml:space="preserve"> Chúng tôi thấy rằng</w:t>
      </w:r>
      <w:r w:rsidR="006B37B5">
        <w:rPr>
          <w:rFonts w:eastAsia="MS Mincho"/>
          <w:bCs/>
          <w:iCs/>
          <w:highlight w:val="white"/>
          <w:lang w:val="vi-VN" w:eastAsia="ko-KR"/>
        </w:rPr>
        <w:t xml:space="preserve"> </w:t>
      </w:r>
      <w:r w:rsidR="00704852" w:rsidRPr="00704852">
        <w:rPr>
          <w:rFonts w:eastAsia="MS Mincho"/>
          <w:bCs/>
          <w:iCs/>
          <w:lang w:val="vi-VN" w:eastAsia="ko-KR"/>
        </w:rPr>
        <w:t>NSĐM cho hình ảnh trực tiếp, rõ ràng hơn so với các phương pháp chẩn đoán hình ảnh khác</w:t>
      </w:r>
      <w:r w:rsidR="00CC63F1" w:rsidRPr="00CC63F1">
        <w:rPr>
          <w:rFonts w:eastAsia="MS Mincho"/>
          <w:bCs/>
          <w:iCs/>
          <w:highlight w:val="white"/>
          <w:lang w:val="vi-VN" w:eastAsia="ko-KR"/>
        </w:rPr>
        <w:t xml:space="preserve"> với tỷ lệ chẩ</w:t>
      </w:r>
      <w:r w:rsidR="00CC63F1">
        <w:rPr>
          <w:rFonts w:eastAsia="MS Mincho"/>
          <w:bCs/>
          <w:iCs/>
          <w:highlight w:val="white"/>
          <w:lang w:val="vi-VN" w:eastAsia="ko-KR"/>
        </w:rPr>
        <w:t>n đoán cả sỏi và hẹp</w:t>
      </w:r>
      <w:r w:rsidR="00CC63F1" w:rsidRPr="00CC63F1">
        <w:rPr>
          <w:rFonts w:eastAsia="MS Mincho"/>
          <w:bCs/>
          <w:iCs/>
          <w:highlight w:val="white"/>
          <w:lang w:val="vi-VN" w:eastAsia="ko-KR"/>
        </w:rPr>
        <w:t xml:space="preserve"> là 1</w:t>
      </w:r>
      <w:r w:rsidR="00704852">
        <w:rPr>
          <w:rFonts w:eastAsia="MS Mincho"/>
          <w:bCs/>
          <w:iCs/>
          <w:highlight w:val="white"/>
          <w:lang w:val="vi-VN" w:eastAsia="ko-KR"/>
        </w:rPr>
        <w:t xml:space="preserve">00%. Mauro A. </w:t>
      </w:r>
      <w:r w:rsidRPr="00663E7B">
        <w:rPr>
          <w:rFonts w:eastAsia="MS Mincho"/>
          <w:bCs/>
          <w:iCs/>
          <w:highlight w:val="white"/>
          <w:lang w:val="vi-VN" w:eastAsia="ko-KR"/>
        </w:rPr>
        <w:t xml:space="preserve">cũng </w:t>
      </w:r>
      <w:r w:rsidR="00704852">
        <w:rPr>
          <w:rFonts w:eastAsia="MS Mincho"/>
          <w:bCs/>
          <w:iCs/>
          <w:highlight w:val="white"/>
          <w:lang w:val="vi-VN" w:eastAsia="ko-KR"/>
        </w:rPr>
        <w:t xml:space="preserve">nhận xét: NSĐM </w:t>
      </w:r>
      <w:r w:rsidRPr="00663E7B">
        <w:rPr>
          <w:rFonts w:eastAsia="MS Mincho"/>
          <w:bCs/>
          <w:iCs/>
          <w:highlight w:val="white"/>
          <w:lang w:val="vi-VN" w:eastAsia="ko-KR"/>
        </w:rPr>
        <w:t>có tỷ lệ chẩn đoán chính xác sỏ</w:t>
      </w:r>
      <w:r w:rsidR="00CC63F1">
        <w:rPr>
          <w:rFonts w:eastAsia="MS Mincho"/>
          <w:bCs/>
          <w:iCs/>
          <w:highlight w:val="white"/>
          <w:lang w:val="vi-VN" w:eastAsia="ko-KR"/>
        </w:rPr>
        <w:t>i và HĐM cao hơn MRCP.</w:t>
      </w:r>
      <w:r w:rsidRPr="00663E7B">
        <w:rPr>
          <w:rFonts w:eastAsia="MS Mincho"/>
          <w:bCs/>
          <w:iCs/>
          <w:highlight w:val="white"/>
          <w:lang w:val="vi-VN" w:eastAsia="ko-KR"/>
        </w:rPr>
        <w:t xml:space="preserve"> Hình ảnh </w:t>
      </w:r>
      <w:r w:rsidR="00CC63F1" w:rsidRPr="00CC63F1">
        <w:rPr>
          <w:rFonts w:eastAsia="MS Mincho"/>
          <w:bCs/>
          <w:iCs/>
          <w:highlight w:val="white"/>
          <w:lang w:val="vi-VN" w:eastAsia="ko-KR"/>
        </w:rPr>
        <w:t xml:space="preserve">tổn thương qua nội soi là hình ảnh trực tiếp </w:t>
      </w:r>
      <w:r w:rsidRPr="00663E7B">
        <w:rPr>
          <w:rFonts w:eastAsia="MS Mincho"/>
          <w:bCs/>
          <w:iCs/>
          <w:highlight w:val="white"/>
          <w:lang w:val="vi-VN" w:eastAsia="ko-KR"/>
        </w:rPr>
        <w:t>nên rất thuận tiện cho việc</w:t>
      </w:r>
      <w:r w:rsidR="006B37B5" w:rsidRPr="002626EA">
        <w:rPr>
          <w:rFonts w:eastAsia="MS Mincho"/>
          <w:bCs/>
          <w:iCs/>
          <w:highlight w:val="white"/>
          <w:lang w:val="vi-VN" w:eastAsia="ko-KR"/>
        </w:rPr>
        <w:t xml:space="preserve"> đánh giá và</w:t>
      </w:r>
      <w:r w:rsidRPr="00663E7B">
        <w:rPr>
          <w:rFonts w:eastAsia="MS Mincho"/>
          <w:bCs/>
          <w:iCs/>
          <w:highlight w:val="white"/>
          <w:lang w:val="vi-VN" w:eastAsia="ko-KR"/>
        </w:rPr>
        <w:t xml:space="preserve"> xử</w:t>
      </w:r>
      <w:r w:rsidR="006B37B5">
        <w:rPr>
          <w:rFonts w:eastAsia="MS Mincho"/>
          <w:bCs/>
          <w:iCs/>
          <w:highlight w:val="white"/>
          <w:lang w:val="vi-VN" w:eastAsia="ko-KR"/>
        </w:rPr>
        <w:t xml:space="preserve"> trí</w:t>
      </w:r>
      <w:r w:rsidRPr="00663E7B">
        <w:rPr>
          <w:rFonts w:eastAsia="MS Mincho"/>
          <w:bCs/>
          <w:iCs/>
          <w:highlight w:val="white"/>
          <w:lang w:val="vi-VN" w:eastAsia="ko-KR"/>
        </w:rPr>
        <w:t>.</w:t>
      </w:r>
    </w:p>
    <w:p w14:paraId="325CB613" w14:textId="0BE8DF38" w:rsidR="00C366AC" w:rsidRPr="00144834" w:rsidRDefault="0078032C" w:rsidP="00CC63F1">
      <w:pPr>
        <w:widowControl w:val="0"/>
        <w:autoSpaceDE w:val="0"/>
        <w:autoSpaceDN w:val="0"/>
        <w:adjustRightInd w:val="0"/>
        <w:spacing w:line="340" w:lineRule="exact"/>
        <w:rPr>
          <w:rFonts w:eastAsia="MS Mincho"/>
          <w:bCs/>
          <w:iCs/>
          <w:spacing w:val="-2"/>
          <w:highlight w:val="white"/>
          <w:lang w:val="vi-VN" w:eastAsia="ko-KR"/>
        </w:rPr>
      </w:pPr>
      <w:r w:rsidRPr="00144834">
        <w:rPr>
          <w:rFonts w:eastAsia="MS Mincho"/>
          <w:b/>
          <w:bCs/>
          <w:i/>
          <w:iCs/>
          <w:spacing w:val="-2"/>
          <w:highlight w:val="white"/>
          <w:lang w:val="vi-VN" w:eastAsia="ko-KR"/>
        </w:rPr>
        <w:t>* Vị trí hẹp đường mật và sỏi:</w:t>
      </w:r>
      <w:bookmarkStart w:id="71" w:name="_Hlk77665129"/>
      <w:r w:rsidRPr="00144834">
        <w:rPr>
          <w:rFonts w:eastAsia="MS Mincho"/>
          <w:bCs/>
          <w:iCs/>
          <w:spacing w:val="-2"/>
          <w:highlight w:val="white"/>
          <w:lang w:val="vi-VN" w:eastAsia="ko-KR"/>
        </w:rPr>
        <w:t xml:space="preserve"> Đa số BN có hẹp trong gan đơn thuần (88,7%).</w:t>
      </w:r>
      <w:r w:rsidR="00144834" w:rsidRPr="00144834">
        <w:rPr>
          <w:rFonts w:eastAsia="MS Mincho"/>
          <w:bCs/>
          <w:iCs/>
          <w:spacing w:val="-2"/>
          <w:highlight w:val="white"/>
          <w:lang w:val="vi-VN" w:eastAsia="ko-KR"/>
        </w:rPr>
        <w:t xml:space="preserve"> </w:t>
      </w:r>
      <w:r w:rsidRPr="00144834">
        <w:rPr>
          <w:rFonts w:eastAsia="MS Mincho"/>
          <w:bCs/>
          <w:iCs/>
          <w:spacing w:val="-2"/>
          <w:highlight w:val="white"/>
          <w:lang w:val="vi-VN" w:eastAsia="ko-KR"/>
        </w:rPr>
        <w:t xml:space="preserve">Bên cạnh đó, sỏi lại thường có ở cả trong </w:t>
      </w:r>
      <w:r w:rsidR="00144834" w:rsidRPr="00144834">
        <w:rPr>
          <w:rFonts w:eastAsia="MS Mincho"/>
          <w:bCs/>
          <w:iCs/>
          <w:spacing w:val="-2"/>
          <w:highlight w:val="white"/>
          <w:lang w:val="vi-VN" w:eastAsia="ko-KR"/>
        </w:rPr>
        <w:t xml:space="preserve">và ngoài gan (83,9%). Trong đó </w:t>
      </w:r>
      <w:r w:rsidRPr="00144834">
        <w:rPr>
          <w:rFonts w:eastAsia="MS Mincho"/>
          <w:bCs/>
          <w:iCs/>
          <w:spacing w:val="-2"/>
          <w:highlight w:val="white"/>
          <w:lang w:val="vi-VN" w:eastAsia="ko-KR"/>
        </w:rPr>
        <w:t>sỏi và hẹp ở ống gan trái chiếm tỷ lệ lớn nhất: 30,6% và 59,7%.</w:t>
      </w:r>
      <w:bookmarkStart w:id="72" w:name="_Hlk77666338"/>
      <w:bookmarkEnd w:id="71"/>
      <w:r w:rsidRPr="00144834">
        <w:rPr>
          <w:rFonts w:eastAsia="MS Mincho"/>
          <w:bCs/>
          <w:iCs/>
          <w:spacing w:val="-2"/>
          <w:highlight w:val="white"/>
          <w:lang w:val="vi-VN" w:eastAsia="ko-KR"/>
        </w:rPr>
        <w:t xml:space="preserve"> Đặc điểm sỏi và HĐM phân bố nhiều vị trí như vậy chính là một khó khăn trong việc điều trị. </w:t>
      </w:r>
      <w:bookmarkStart w:id="73" w:name="_Hlk77667290"/>
      <w:bookmarkEnd w:id="72"/>
      <w:r w:rsidRPr="00144834">
        <w:rPr>
          <w:rFonts w:eastAsia="MS Mincho"/>
          <w:bCs/>
          <w:iCs/>
          <w:spacing w:val="-2"/>
          <w:highlight w:val="white"/>
          <w:lang w:val="vi-VN" w:eastAsia="ko-KR"/>
        </w:rPr>
        <w:t xml:space="preserve"> Zang Z. </w:t>
      </w:r>
      <w:r w:rsidR="00144834" w:rsidRPr="00144834">
        <w:rPr>
          <w:rFonts w:eastAsia="MS Mincho"/>
          <w:bCs/>
          <w:iCs/>
          <w:spacing w:val="-2"/>
          <w:highlight w:val="white"/>
          <w:lang w:val="vi-VN" w:eastAsia="ko-KR"/>
        </w:rPr>
        <w:t xml:space="preserve">nghiên cứu </w:t>
      </w:r>
      <w:r w:rsidRPr="00144834">
        <w:rPr>
          <w:rFonts w:eastAsia="MS Mincho"/>
          <w:bCs/>
          <w:iCs/>
          <w:spacing w:val="-2"/>
          <w:highlight w:val="white"/>
          <w:lang w:val="vi-VN" w:eastAsia="ko-KR"/>
        </w:rPr>
        <w:t xml:space="preserve">thấy sỏi trong gan trái chiếm phần lớn (62,77%). Li K. cũng </w:t>
      </w:r>
      <w:r w:rsidR="00144834" w:rsidRPr="00144834">
        <w:rPr>
          <w:rFonts w:eastAsia="MS Mincho"/>
          <w:bCs/>
          <w:iCs/>
          <w:spacing w:val="-2"/>
          <w:highlight w:val="white"/>
          <w:lang w:val="vi-VN" w:eastAsia="ko-KR"/>
        </w:rPr>
        <w:t>cho rằng</w:t>
      </w:r>
      <w:r w:rsidRPr="00144834">
        <w:rPr>
          <w:rFonts w:eastAsia="MS Mincho"/>
          <w:bCs/>
          <w:iCs/>
          <w:spacing w:val="-2"/>
          <w:highlight w:val="white"/>
          <w:lang w:val="vi-VN" w:eastAsia="ko-KR"/>
        </w:rPr>
        <w:t xml:space="preserve"> tỷ lệ HĐM gan trái cũng lớn hơn ở các vị</w:t>
      </w:r>
      <w:r w:rsidR="00144834" w:rsidRPr="00144834">
        <w:rPr>
          <w:rFonts w:eastAsia="MS Mincho"/>
          <w:bCs/>
          <w:iCs/>
          <w:spacing w:val="-2"/>
          <w:highlight w:val="white"/>
          <w:lang w:val="vi-VN" w:eastAsia="ko-KR"/>
        </w:rPr>
        <w:t xml:space="preserve"> trí khác, </w:t>
      </w:r>
      <w:r w:rsidRPr="00144834">
        <w:rPr>
          <w:rFonts w:eastAsia="MS Mincho"/>
          <w:bCs/>
          <w:iCs/>
          <w:spacing w:val="-2"/>
          <w:highlight w:val="white"/>
          <w:lang w:val="vi-VN" w:eastAsia="ko-KR"/>
        </w:rPr>
        <w:t>nguyên nhân là do ống gan trái dài và hẹp, lại là cửa ngõ của đường mật nên khả năng hẹp nhiều hơn.</w:t>
      </w:r>
      <w:bookmarkEnd w:id="73"/>
    </w:p>
    <w:p w14:paraId="7A471343" w14:textId="0D1E6F59" w:rsidR="00C366AC" w:rsidRDefault="00144834" w:rsidP="00CC63F1">
      <w:pPr>
        <w:widowControl w:val="0"/>
        <w:autoSpaceDE w:val="0"/>
        <w:autoSpaceDN w:val="0"/>
        <w:adjustRightInd w:val="0"/>
        <w:spacing w:line="340" w:lineRule="exact"/>
        <w:rPr>
          <w:rFonts w:eastAsia="MS Mincho"/>
          <w:bCs/>
          <w:iCs/>
          <w:highlight w:val="white"/>
          <w:lang w:val="vi-VN" w:eastAsia="ko-KR"/>
        </w:rPr>
      </w:pPr>
      <w:r w:rsidRPr="00144834">
        <w:rPr>
          <w:rFonts w:eastAsia="MS Mincho"/>
          <w:b/>
          <w:bCs/>
          <w:i/>
          <w:iCs/>
          <w:highlight w:val="white"/>
          <w:lang w:val="vi-VN" w:eastAsia="ko-KR"/>
        </w:rPr>
        <w:t xml:space="preserve">* Liên quan vị trí giữa hẹp đường mật và sỏi: </w:t>
      </w:r>
      <w:r w:rsidR="00C366AC" w:rsidRPr="00C366AC">
        <w:rPr>
          <w:rFonts w:eastAsia="MS Mincho"/>
          <w:bCs/>
          <w:iCs/>
          <w:highlight w:val="white"/>
          <w:lang w:val="vi-VN" w:eastAsia="ko-KR"/>
        </w:rPr>
        <w:t xml:space="preserve">Đa phần các trường hợp sỏi đều nằm bao quanh vị trí hẹp (64,5%), còn lại là nằm </w:t>
      </w:r>
      <w:r w:rsidR="00C366AC" w:rsidRPr="00C366AC">
        <w:rPr>
          <w:rFonts w:eastAsia="MS Mincho"/>
          <w:bCs/>
          <w:iCs/>
          <w:highlight w:val="white"/>
          <w:lang w:val="vi-VN" w:eastAsia="ko-KR"/>
        </w:rPr>
        <w:lastRenderedPageBreak/>
        <w:t>phía sau vị trí hẹp (35,5%). Điều này minh chứng cho việc không thể lấy sạch sỏi nếu không giải quyế</w:t>
      </w:r>
      <w:r>
        <w:rPr>
          <w:rFonts w:eastAsia="MS Mincho"/>
          <w:bCs/>
          <w:iCs/>
          <w:highlight w:val="white"/>
          <w:lang w:val="vi-VN" w:eastAsia="ko-KR"/>
        </w:rPr>
        <w:t>t hẹp đường mật</w:t>
      </w:r>
      <w:r w:rsidR="00C366AC" w:rsidRPr="00C366AC">
        <w:rPr>
          <w:rFonts w:eastAsia="MS Mincho"/>
          <w:bCs/>
          <w:iCs/>
          <w:highlight w:val="white"/>
          <w:lang w:val="vi-VN" w:eastAsia="ko-KR"/>
        </w:rPr>
        <w:t>.</w:t>
      </w:r>
    </w:p>
    <w:p w14:paraId="4F5D17E3" w14:textId="2589548C" w:rsidR="00663E7B" w:rsidRDefault="00C366AC" w:rsidP="00C366AC">
      <w:pPr>
        <w:widowControl w:val="0"/>
        <w:autoSpaceDE w:val="0"/>
        <w:autoSpaceDN w:val="0"/>
        <w:adjustRightInd w:val="0"/>
        <w:spacing w:line="340" w:lineRule="exact"/>
        <w:rPr>
          <w:rFonts w:eastAsia="MS Mincho"/>
          <w:bCs/>
          <w:iCs/>
          <w:highlight w:val="white"/>
          <w:lang w:val="vi-VN" w:eastAsia="ko-KR"/>
        </w:rPr>
      </w:pPr>
      <w:r w:rsidRPr="00C366AC">
        <w:rPr>
          <w:rFonts w:eastAsia="MS Mincho"/>
          <w:b/>
          <w:bCs/>
          <w:i/>
          <w:iCs/>
          <w:highlight w:val="white"/>
          <w:lang w:val="vi-VN" w:eastAsia="ko-KR"/>
        </w:rPr>
        <w:t>* Số lượng vị trí hẹp và số lượng sỏ</w:t>
      </w:r>
      <w:r>
        <w:rPr>
          <w:rFonts w:eastAsia="MS Mincho"/>
          <w:b/>
          <w:bCs/>
          <w:i/>
          <w:iCs/>
          <w:highlight w:val="white"/>
          <w:lang w:val="vi-VN" w:eastAsia="ko-KR"/>
        </w:rPr>
        <w:t>i:</w:t>
      </w:r>
      <w:r w:rsidRPr="00C366AC">
        <w:rPr>
          <w:rFonts w:eastAsia="MS Mincho"/>
          <w:b/>
          <w:bCs/>
          <w:i/>
          <w:iCs/>
          <w:highlight w:val="white"/>
          <w:lang w:val="vi-VN" w:eastAsia="ko-KR"/>
        </w:rPr>
        <w:t xml:space="preserve"> </w:t>
      </w:r>
      <w:r w:rsidR="00144834" w:rsidRPr="00144834">
        <w:rPr>
          <w:rFonts w:eastAsia="MS Mincho"/>
          <w:bCs/>
          <w:iCs/>
          <w:highlight w:val="white"/>
          <w:lang w:val="vi-VN" w:eastAsia="ko-KR"/>
        </w:rPr>
        <w:t xml:space="preserve">79% </w:t>
      </w:r>
      <w:r w:rsidRPr="00C366AC">
        <w:rPr>
          <w:rFonts w:eastAsia="MS Mincho"/>
          <w:bCs/>
          <w:iCs/>
          <w:highlight w:val="white"/>
          <w:lang w:val="vi-VN" w:eastAsia="ko-KR"/>
        </w:rPr>
        <w:t>BN có nhiều sỏ</w:t>
      </w:r>
      <w:r w:rsidR="00144834">
        <w:rPr>
          <w:rFonts w:eastAsia="MS Mincho"/>
          <w:bCs/>
          <w:iCs/>
          <w:highlight w:val="white"/>
          <w:lang w:val="vi-VN" w:eastAsia="ko-KR"/>
        </w:rPr>
        <w:t>i</w:t>
      </w:r>
      <w:r w:rsidRPr="00C366AC">
        <w:rPr>
          <w:rFonts w:eastAsia="MS Mincho"/>
          <w:bCs/>
          <w:iCs/>
          <w:highlight w:val="white"/>
          <w:lang w:val="vi-VN" w:eastAsia="ko-KR"/>
        </w:rPr>
        <w:t xml:space="preserve"> nhưng lại thường hẹp chỉ 1 vị trí (90,3%). Đặ</w:t>
      </w:r>
      <w:r w:rsidR="00144834">
        <w:rPr>
          <w:rFonts w:eastAsia="MS Mincho"/>
          <w:bCs/>
          <w:iCs/>
          <w:highlight w:val="white"/>
          <w:lang w:val="vi-VN" w:eastAsia="ko-KR"/>
        </w:rPr>
        <w:t>ng Tâm</w:t>
      </w:r>
      <w:r w:rsidRPr="00C366AC">
        <w:rPr>
          <w:rFonts w:eastAsia="MS Mincho"/>
          <w:bCs/>
          <w:iCs/>
          <w:highlight w:val="white"/>
          <w:lang w:val="vi-VN" w:eastAsia="ko-KR"/>
        </w:rPr>
        <w:t xml:space="preserve"> nhận</w:t>
      </w:r>
      <w:r w:rsidR="00144834" w:rsidRPr="00144834">
        <w:rPr>
          <w:rFonts w:eastAsia="MS Mincho"/>
          <w:bCs/>
          <w:iCs/>
          <w:highlight w:val="white"/>
          <w:lang w:val="vi-VN" w:eastAsia="ko-KR"/>
        </w:rPr>
        <w:t xml:space="preserve"> thấy:</w:t>
      </w:r>
      <w:r w:rsidR="00144834">
        <w:rPr>
          <w:rFonts w:eastAsia="MS Mincho"/>
          <w:bCs/>
          <w:iCs/>
          <w:highlight w:val="white"/>
          <w:lang w:val="vi-VN" w:eastAsia="ko-KR"/>
        </w:rPr>
        <w:t xml:space="preserve"> BN thường</w:t>
      </w:r>
      <w:r w:rsidR="00144834" w:rsidRPr="00144834">
        <w:rPr>
          <w:rFonts w:eastAsia="MS Mincho"/>
          <w:bCs/>
          <w:iCs/>
          <w:highlight w:val="white"/>
          <w:lang w:val="vi-VN" w:eastAsia="ko-KR"/>
        </w:rPr>
        <w:t xml:space="preserve"> sỏi mật thường</w:t>
      </w:r>
      <w:r w:rsidRPr="00C366AC">
        <w:rPr>
          <w:rFonts w:eastAsia="MS Mincho"/>
          <w:bCs/>
          <w:iCs/>
          <w:highlight w:val="white"/>
          <w:lang w:val="vi-VN" w:eastAsia="ko-KR"/>
        </w:rPr>
        <w:t xml:space="preserve"> có nhiề</w:t>
      </w:r>
      <w:r w:rsidR="00144834">
        <w:rPr>
          <w:rFonts w:eastAsia="MS Mincho"/>
          <w:bCs/>
          <w:iCs/>
          <w:highlight w:val="white"/>
          <w:lang w:val="vi-VN" w:eastAsia="ko-KR"/>
        </w:rPr>
        <w:t>u viên</w:t>
      </w:r>
      <w:r>
        <w:rPr>
          <w:rFonts w:eastAsia="MS Mincho"/>
          <w:bCs/>
          <w:iCs/>
          <w:highlight w:val="white"/>
          <w:lang w:val="vi-VN" w:eastAsia="ko-KR"/>
        </w:rPr>
        <w:t xml:space="preserve"> (69,4%).</w:t>
      </w:r>
      <w:r w:rsidRPr="00C366AC">
        <w:rPr>
          <w:rFonts w:eastAsia="MS Mincho"/>
          <w:bCs/>
          <w:iCs/>
          <w:highlight w:val="white"/>
          <w:lang w:val="vi-VN" w:eastAsia="ko-KR"/>
        </w:rPr>
        <w:t xml:space="preserve">Nguyễn Quang Nam công bố </w:t>
      </w:r>
      <w:r w:rsidR="00144834" w:rsidRPr="00144834">
        <w:rPr>
          <w:rFonts w:eastAsia="MS Mincho"/>
          <w:bCs/>
          <w:iCs/>
          <w:highlight w:val="white"/>
          <w:lang w:val="vi-VN" w:eastAsia="ko-KR"/>
        </w:rPr>
        <w:t>69,6% số BN</w:t>
      </w:r>
      <w:r w:rsidRPr="00C366AC">
        <w:rPr>
          <w:rFonts w:eastAsia="MS Mincho"/>
          <w:bCs/>
          <w:iCs/>
          <w:highlight w:val="white"/>
          <w:lang w:val="vi-VN" w:eastAsia="ko-KR"/>
        </w:rPr>
        <w:t xml:space="preserve"> có hẹp</w:t>
      </w:r>
      <w:r w:rsidR="00144834" w:rsidRPr="00144834">
        <w:rPr>
          <w:rFonts w:eastAsia="MS Mincho"/>
          <w:bCs/>
          <w:iCs/>
          <w:highlight w:val="white"/>
          <w:lang w:val="vi-VN" w:eastAsia="ko-KR"/>
        </w:rPr>
        <w:t xml:space="preserve"> đường mật</w:t>
      </w:r>
      <w:r w:rsidRPr="00C366AC">
        <w:rPr>
          <w:rFonts w:eastAsia="MS Mincho"/>
          <w:bCs/>
          <w:iCs/>
          <w:highlight w:val="white"/>
          <w:lang w:val="vi-VN" w:eastAsia="ko-KR"/>
        </w:rPr>
        <w:t xml:space="preserve"> 1 vị</w:t>
      </w:r>
      <w:r w:rsidR="00144834">
        <w:rPr>
          <w:rFonts w:eastAsia="MS Mincho"/>
          <w:bCs/>
          <w:iCs/>
          <w:highlight w:val="white"/>
          <w:lang w:val="vi-VN" w:eastAsia="ko-KR"/>
        </w:rPr>
        <w:t xml:space="preserve"> trí</w:t>
      </w:r>
      <w:r w:rsidR="00144834" w:rsidRPr="00144834">
        <w:rPr>
          <w:rFonts w:eastAsia="MS Mincho"/>
          <w:bCs/>
          <w:iCs/>
          <w:highlight w:val="white"/>
          <w:lang w:val="vi-VN" w:eastAsia="ko-KR"/>
        </w:rPr>
        <w:t>.</w:t>
      </w:r>
      <w:r w:rsidRPr="00C366AC">
        <w:rPr>
          <w:rFonts w:eastAsia="MS Mincho"/>
          <w:bCs/>
          <w:iCs/>
          <w:highlight w:val="white"/>
          <w:lang w:val="vi-VN" w:eastAsia="ko-KR"/>
        </w:rPr>
        <w:t xml:space="preserve"> </w:t>
      </w:r>
    </w:p>
    <w:p w14:paraId="545DEC79" w14:textId="6A01E3C3" w:rsidR="00516BC8" w:rsidRDefault="00C366AC" w:rsidP="00C366AC">
      <w:pPr>
        <w:widowControl w:val="0"/>
        <w:autoSpaceDE w:val="0"/>
        <w:autoSpaceDN w:val="0"/>
        <w:adjustRightInd w:val="0"/>
        <w:spacing w:line="340" w:lineRule="exact"/>
        <w:rPr>
          <w:rFonts w:eastAsia="MS Mincho"/>
          <w:bCs/>
          <w:iCs/>
          <w:highlight w:val="white"/>
          <w:lang w:val="vi-VN" w:eastAsia="ko-KR"/>
        </w:rPr>
      </w:pPr>
      <w:r w:rsidRPr="00C366AC">
        <w:rPr>
          <w:rFonts w:eastAsia="MS Mincho"/>
          <w:b/>
          <w:bCs/>
          <w:i/>
          <w:iCs/>
          <w:highlight w:val="white"/>
          <w:lang w:val="vi-VN" w:eastAsia="ko-KR"/>
        </w:rPr>
        <w:t xml:space="preserve">* Độ dài và đường kính hẹp đường mật: </w:t>
      </w:r>
      <w:r w:rsidRPr="00C366AC">
        <w:rPr>
          <w:rFonts w:eastAsia="MS Mincho"/>
          <w:bCs/>
          <w:iCs/>
          <w:highlight w:val="white"/>
          <w:lang w:val="vi-VN" w:eastAsia="ko-KR"/>
        </w:rPr>
        <w:t>Độ dài và đườ</w:t>
      </w:r>
      <w:r w:rsidR="006B37B5">
        <w:rPr>
          <w:rFonts w:eastAsia="MS Mincho"/>
          <w:bCs/>
          <w:iCs/>
          <w:highlight w:val="white"/>
          <w:lang w:val="vi-VN" w:eastAsia="ko-KR"/>
        </w:rPr>
        <w:t>ng kính hẹp</w:t>
      </w:r>
      <w:r w:rsidRPr="00C366AC">
        <w:rPr>
          <w:rFonts w:eastAsia="MS Mincho"/>
          <w:bCs/>
          <w:iCs/>
          <w:highlight w:val="white"/>
          <w:lang w:val="vi-VN" w:eastAsia="ko-KR"/>
        </w:rPr>
        <w:t xml:space="preserve"> là một trong những đặc điểm chính quyết định cách xử trí và tiên lượng trong điều trị HĐM</w:t>
      </w:r>
      <w:r>
        <w:rPr>
          <w:rFonts w:eastAsia="MS Mincho"/>
          <w:bCs/>
          <w:iCs/>
          <w:highlight w:val="white"/>
          <w:lang w:val="vi-VN" w:eastAsia="ko-KR"/>
        </w:rPr>
        <w:t>.</w:t>
      </w:r>
      <w:r w:rsidRPr="00C366AC">
        <w:rPr>
          <w:rFonts w:eastAsia="MS Mincho"/>
          <w:bCs/>
          <w:iCs/>
          <w:lang w:val="vi-VN" w:eastAsia="ko-KR"/>
        </w:rPr>
        <w:t xml:space="preserve"> Độ dài và đường kính HĐM trung </w:t>
      </w:r>
      <w:r w:rsidR="006B37B5">
        <w:rPr>
          <w:rFonts w:eastAsia="MS Mincho"/>
          <w:bCs/>
          <w:iCs/>
          <w:lang w:val="vi-VN" w:eastAsia="ko-KR"/>
        </w:rPr>
        <w:t>bì</w:t>
      </w:r>
      <w:r w:rsidR="00516BC8">
        <w:rPr>
          <w:rFonts w:eastAsia="MS Mincho"/>
          <w:bCs/>
          <w:iCs/>
          <w:lang w:val="vi-VN" w:eastAsia="ko-KR"/>
        </w:rPr>
        <w:t>nh</w:t>
      </w:r>
      <w:r w:rsidR="00516BC8" w:rsidRPr="00516BC8">
        <w:rPr>
          <w:rFonts w:eastAsia="MS Mincho"/>
          <w:bCs/>
          <w:iCs/>
          <w:lang w:val="vi-VN" w:eastAsia="ko-KR"/>
        </w:rPr>
        <w:t xml:space="preserve"> trong nghiên cứu</w:t>
      </w:r>
      <w:r w:rsidRPr="00C366AC">
        <w:rPr>
          <w:rFonts w:eastAsia="MS Mincho"/>
          <w:bCs/>
          <w:iCs/>
          <w:lang w:val="vi-VN" w:eastAsia="ko-KR"/>
        </w:rPr>
        <w:t xml:space="preserve"> là: 3,96 ± 2,9 mm và 3,6 ± 0,7 mm, đây </w:t>
      </w:r>
      <w:r>
        <w:rPr>
          <w:rFonts w:eastAsia="MS Mincho"/>
          <w:bCs/>
          <w:iCs/>
          <w:lang w:val="vi-VN" w:eastAsia="ko-KR"/>
        </w:rPr>
        <w:t>là một kích thước</w:t>
      </w:r>
      <w:r w:rsidRPr="00C366AC">
        <w:rPr>
          <w:rFonts w:eastAsia="MS Mincho"/>
          <w:bCs/>
          <w:iCs/>
          <w:lang w:val="vi-VN" w:eastAsia="ko-KR"/>
        </w:rPr>
        <w:t xml:space="preserve"> t</w:t>
      </w:r>
      <w:r>
        <w:rPr>
          <w:rFonts w:eastAsia="MS Mincho"/>
          <w:bCs/>
          <w:iCs/>
          <w:lang w:val="vi-VN" w:eastAsia="ko-KR"/>
        </w:rPr>
        <w:t>ốt</w:t>
      </w:r>
      <w:r w:rsidRPr="00C366AC">
        <w:rPr>
          <w:rFonts w:eastAsia="MS Mincho"/>
          <w:bCs/>
          <w:iCs/>
          <w:lang w:val="vi-VN" w:eastAsia="ko-KR"/>
        </w:rPr>
        <w:t xml:space="preserve"> để xử trí.</w:t>
      </w:r>
      <w:r w:rsidRPr="00C366AC">
        <w:rPr>
          <w:rFonts w:eastAsia="MS Mincho"/>
          <w:bCs/>
          <w:iCs/>
          <w:highlight w:val="white"/>
          <w:lang w:val="vi-VN" w:eastAsia="ko-KR"/>
        </w:rPr>
        <w:t xml:space="preserve"> Theo Nunes T., đường kính hẹp càng lớn, độ dài càng hẹp càng ngắn thì tiên lượng càng tố</w:t>
      </w:r>
      <w:r>
        <w:rPr>
          <w:rFonts w:eastAsia="MS Mincho"/>
          <w:bCs/>
          <w:iCs/>
          <w:highlight w:val="white"/>
          <w:lang w:val="vi-VN" w:eastAsia="ko-KR"/>
        </w:rPr>
        <w:t>t hơn.</w:t>
      </w:r>
      <w:r w:rsidRPr="00C366AC">
        <w:rPr>
          <w:rFonts w:eastAsia="MS Mincho"/>
          <w:bCs/>
          <w:iCs/>
          <w:highlight w:val="white"/>
          <w:lang w:val="vi-VN" w:eastAsia="ko-KR"/>
        </w:rPr>
        <w:t xml:space="preserve"> Jeng K.S. cho rằng đường kính HĐM có ý nghĩa trong lựa chọn phương pháp xử trí còn độ dài HĐM có ý nghĩa trong việc đặt stent dự</w:t>
      </w:r>
      <w:r w:rsidR="00516BC8">
        <w:rPr>
          <w:rFonts w:eastAsia="MS Mincho"/>
          <w:bCs/>
          <w:iCs/>
          <w:highlight w:val="white"/>
          <w:lang w:val="vi-VN" w:eastAsia="ko-KR"/>
        </w:rPr>
        <w:t xml:space="preserve"> phòng tái phát.</w:t>
      </w:r>
    </w:p>
    <w:p w14:paraId="7008F53A" w14:textId="7ECE64C6" w:rsidR="00C366AC" w:rsidRPr="00516BC8" w:rsidRDefault="00C366AC" w:rsidP="00C366AC">
      <w:pPr>
        <w:widowControl w:val="0"/>
        <w:autoSpaceDE w:val="0"/>
        <w:autoSpaceDN w:val="0"/>
        <w:adjustRightInd w:val="0"/>
        <w:spacing w:line="340" w:lineRule="exact"/>
        <w:rPr>
          <w:rFonts w:eastAsia="MS Mincho"/>
          <w:bCs/>
          <w:iCs/>
          <w:highlight w:val="white"/>
          <w:lang w:val="vi-VN" w:eastAsia="ko-KR"/>
        </w:rPr>
      </w:pPr>
      <w:r w:rsidRPr="00516BC8">
        <w:rPr>
          <w:rFonts w:eastAsia="MS Mincho"/>
          <w:b/>
          <w:bCs/>
          <w:i/>
          <w:iCs/>
          <w:highlight w:val="white"/>
          <w:lang w:val="vi-VN" w:eastAsia="ko-KR"/>
        </w:rPr>
        <w:t>* Hình ảnh đại thể</w:t>
      </w:r>
      <w:r w:rsidR="00516BC8" w:rsidRPr="00516BC8">
        <w:rPr>
          <w:rFonts w:eastAsia="MS Mincho"/>
          <w:b/>
          <w:bCs/>
          <w:i/>
          <w:iCs/>
          <w:highlight w:val="white"/>
          <w:lang w:val="vi-VN" w:eastAsia="ko-KR"/>
        </w:rPr>
        <w:t xml:space="preserve"> và kết quả sinh thiết</w:t>
      </w:r>
      <w:r w:rsidRPr="00516BC8">
        <w:rPr>
          <w:rFonts w:eastAsia="MS Mincho"/>
          <w:b/>
          <w:bCs/>
          <w:i/>
          <w:iCs/>
          <w:highlight w:val="white"/>
          <w:lang w:val="vi-VN" w:eastAsia="ko-KR"/>
        </w:rPr>
        <w:t xml:space="preserve"> của hẹp đường mật:</w:t>
      </w:r>
      <w:r w:rsidRPr="00516BC8">
        <w:rPr>
          <w:rFonts w:eastAsia="MS Mincho"/>
          <w:bCs/>
          <w:i/>
          <w:iCs/>
          <w:highlight w:val="white"/>
          <w:lang w:val="vi-VN" w:eastAsia="ko-KR"/>
        </w:rPr>
        <w:t xml:space="preserve"> </w:t>
      </w:r>
      <w:r w:rsidRPr="00516BC8">
        <w:rPr>
          <w:rFonts w:eastAsia="MS Mincho"/>
          <w:bCs/>
          <w:iCs/>
          <w:highlight w:val="white"/>
          <w:lang w:val="vi-VN" w:eastAsia="ko-KR"/>
        </w:rPr>
        <w:t>Đa phần hẹp là thể hình nhẫn (97,1%). Cũng như chúng tôi, Ashat M. nghiên cứu thấy, trong HĐM lành tính thì thể hình nhẫn chiếm đa số</w:t>
      </w:r>
      <w:r w:rsidR="00516BC8" w:rsidRPr="00516BC8">
        <w:rPr>
          <w:rFonts w:eastAsia="MS Mincho"/>
          <w:bCs/>
          <w:iCs/>
          <w:highlight w:val="white"/>
          <w:lang w:val="vi-VN" w:eastAsia="ko-KR"/>
        </w:rPr>
        <w:t xml:space="preserve"> (&gt;</w:t>
      </w:r>
      <w:r w:rsidRPr="00516BC8">
        <w:rPr>
          <w:rFonts w:eastAsia="MS Mincho"/>
          <w:bCs/>
          <w:iCs/>
          <w:highlight w:val="white"/>
          <w:lang w:val="vi-VN" w:eastAsia="ko-KR"/>
        </w:rPr>
        <w:t>90%</w:t>
      </w:r>
      <w:r w:rsidR="00516BC8" w:rsidRPr="00516BC8">
        <w:rPr>
          <w:rFonts w:eastAsia="MS Mincho"/>
          <w:bCs/>
          <w:iCs/>
          <w:highlight w:val="white"/>
          <w:lang w:val="vi-VN" w:eastAsia="ko-KR"/>
        </w:rPr>
        <w:t>). T</w:t>
      </w:r>
      <w:r w:rsidRPr="00516BC8">
        <w:rPr>
          <w:rFonts w:eastAsia="MS Mincho"/>
          <w:bCs/>
          <w:iCs/>
          <w:highlight w:val="white"/>
          <w:lang w:val="vi-VN" w:eastAsia="ko-KR"/>
        </w:rPr>
        <w:t>ất cả 69 vị trí hẹp đều có kết luận mô bệnh họ</w:t>
      </w:r>
      <w:r w:rsidR="00516BC8" w:rsidRPr="00516BC8">
        <w:rPr>
          <w:rFonts w:eastAsia="MS Mincho"/>
          <w:bCs/>
          <w:iCs/>
          <w:highlight w:val="white"/>
          <w:lang w:val="vi-VN" w:eastAsia="ko-KR"/>
        </w:rPr>
        <w:t>c</w:t>
      </w:r>
      <w:r w:rsidRPr="00516BC8">
        <w:rPr>
          <w:rFonts w:eastAsia="MS Mincho"/>
          <w:bCs/>
          <w:iCs/>
          <w:highlight w:val="white"/>
          <w:lang w:val="vi-VN" w:eastAsia="ko-KR"/>
        </w:rPr>
        <w:t xml:space="preserve"> lành tính. </w:t>
      </w:r>
    </w:p>
    <w:p w14:paraId="2D156083" w14:textId="5E1FFB5D" w:rsidR="00C366AC" w:rsidRPr="00C366AC" w:rsidRDefault="00C366AC" w:rsidP="00DB31D6">
      <w:pPr>
        <w:widowControl w:val="0"/>
        <w:autoSpaceDE w:val="0"/>
        <w:autoSpaceDN w:val="0"/>
        <w:adjustRightInd w:val="0"/>
        <w:spacing w:before="240" w:line="340" w:lineRule="exact"/>
        <w:ind w:firstLine="0"/>
        <w:rPr>
          <w:rFonts w:eastAsia="MS Mincho"/>
          <w:b/>
          <w:bCs/>
          <w:iCs/>
          <w:highlight w:val="white"/>
          <w:lang w:val="vi-VN" w:eastAsia="ko-KR"/>
        </w:rPr>
      </w:pPr>
      <w:bookmarkStart w:id="74" w:name="_Toc199030687"/>
      <w:r w:rsidRPr="00C366AC">
        <w:rPr>
          <w:rFonts w:eastAsia="MS Mincho"/>
          <w:b/>
          <w:bCs/>
          <w:iCs/>
          <w:highlight w:val="white"/>
          <w:lang w:val="vi-VN" w:eastAsia="ko-KR"/>
        </w:rPr>
        <w:t>4.2. Kết quả nong đường mật</w:t>
      </w:r>
      <w:r w:rsidR="005A55A8" w:rsidRPr="00043498">
        <w:rPr>
          <w:rFonts w:eastAsia="MS Mincho"/>
          <w:b/>
          <w:bCs/>
          <w:iCs/>
          <w:highlight w:val="white"/>
          <w:lang w:val="vi-VN" w:eastAsia="ko-KR"/>
        </w:rPr>
        <w:t xml:space="preserve"> hẹp</w:t>
      </w:r>
      <w:r w:rsidRPr="00C366AC">
        <w:rPr>
          <w:rFonts w:eastAsia="MS Mincho"/>
          <w:b/>
          <w:bCs/>
          <w:iCs/>
          <w:highlight w:val="white"/>
          <w:lang w:val="vi-VN" w:eastAsia="ko-KR"/>
        </w:rPr>
        <w:t xml:space="preserve"> bằng bóng và lấy sỏi qua nội soi ống mềm điều trị sỏi có hẹp đường mật chính</w:t>
      </w:r>
      <w:bookmarkEnd w:id="74"/>
    </w:p>
    <w:p w14:paraId="28245E21" w14:textId="77777777" w:rsidR="00C366AC" w:rsidRPr="00C366AC" w:rsidRDefault="00C366AC" w:rsidP="004543BC">
      <w:pPr>
        <w:widowControl w:val="0"/>
        <w:autoSpaceDE w:val="0"/>
        <w:autoSpaceDN w:val="0"/>
        <w:adjustRightInd w:val="0"/>
        <w:spacing w:line="340" w:lineRule="exact"/>
        <w:ind w:firstLine="0"/>
        <w:rPr>
          <w:rFonts w:eastAsia="MS Mincho"/>
          <w:b/>
          <w:bCs/>
          <w:i/>
          <w:iCs/>
          <w:highlight w:val="white"/>
          <w:lang w:val="vi-VN" w:eastAsia="ko-KR"/>
        </w:rPr>
      </w:pPr>
      <w:bookmarkStart w:id="75" w:name="_Toc199030688"/>
      <w:r w:rsidRPr="00C366AC">
        <w:rPr>
          <w:rFonts w:eastAsia="MS Mincho"/>
          <w:b/>
          <w:bCs/>
          <w:i/>
          <w:iCs/>
          <w:highlight w:val="white"/>
          <w:lang w:val="vi-VN" w:eastAsia="ko-KR"/>
        </w:rPr>
        <w:t>4.2.1. Kết quả phẫu thuật</w:t>
      </w:r>
      <w:bookmarkEnd w:id="75"/>
    </w:p>
    <w:p w14:paraId="1B8FF591" w14:textId="4981C375" w:rsidR="00516BC8" w:rsidRDefault="00C366AC" w:rsidP="004543BC">
      <w:pPr>
        <w:widowControl w:val="0"/>
        <w:autoSpaceDE w:val="0"/>
        <w:autoSpaceDN w:val="0"/>
        <w:adjustRightInd w:val="0"/>
        <w:spacing w:line="340" w:lineRule="exact"/>
        <w:rPr>
          <w:rFonts w:eastAsia="MS Mincho"/>
          <w:bCs/>
          <w:iCs/>
          <w:highlight w:val="white"/>
          <w:lang w:val="vi-VN" w:eastAsia="ko-KR"/>
        </w:rPr>
      </w:pPr>
      <w:r w:rsidRPr="00C366AC">
        <w:rPr>
          <w:rFonts w:eastAsia="MS Mincho"/>
          <w:b/>
          <w:bCs/>
          <w:i/>
          <w:iCs/>
          <w:highlight w:val="white"/>
          <w:lang w:val="vi-VN" w:eastAsia="ko-KR"/>
        </w:rPr>
        <w:t>* Phương pháp phẫu thuật:</w:t>
      </w:r>
      <w:r w:rsidR="004543BC" w:rsidRPr="004543BC">
        <w:rPr>
          <w:rFonts w:eastAsia="MS Mincho"/>
          <w:b/>
          <w:bCs/>
          <w:i/>
          <w:iCs/>
          <w:highlight w:val="white"/>
          <w:lang w:val="vi-VN" w:eastAsia="ko-KR"/>
        </w:rPr>
        <w:t xml:space="preserve"> </w:t>
      </w:r>
      <w:r w:rsidRPr="00C366AC">
        <w:rPr>
          <w:rFonts w:eastAsia="MS Mincho"/>
          <w:bCs/>
          <w:iCs/>
          <w:highlight w:val="white"/>
          <w:lang w:val="vi-VN" w:eastAsia="ko-KR"/>
        </w:rPr>
        <w:t>Phương pháp phẫu thuật được áp dụng chủ yế</w:t>
      </w:r>
      <w:r w:rsidR="004543BC">
        <w:rPr>
          <w:rFonts w:eastAsia="MS Mincho"/>
          <w:bCs/>
          <w:iCs/>
          <w:highlight w:val="white"/>
          <w:lang w:val="vi-VN" w:eastAsia="ko-KR"/>
        </w:rPr>
        <w:t>u là NSĐM trong mổ</w:t>
      </w:r>
      <w:r w:rsidRPr="00C366AC">
        <w:rPr>
          <w:rFonts w:eastAsia="MS Mincho"/>
          <w:bCs/>
          <w:iCs/>
          <w:highlight w:val="white"/>
          <w:lang w:val="vi-VN" w:eastAsia="ko-KR"/>
        </w:rPr>
        <w:t xml:space="preserve"> mở OMC để nong hẹp và lấy sỏ</w:t>
      </w:r>
      <w:r w:rsidR="004543BC">
        <w:rPr>
          <w:rFonts w:eastAsia="MS Mincho"/>
          <w:bCs/>
          <w:iCs/>
          <w:highlight w:val="white"/>
          <w:lang w:val="vi-VN" w:eastAsia="ko-KR"/>
        </w:rPr>
        <w:t>i</w:t>
      </w:r>
      <w:r w:rsidR="004543BC" w:rsidRPr="004543BC">
        <w:rPr>
          <w:rFonts w:eastAsia="MS Mincho"/>
          <w:bCs/>
          <w:iCs/>
          <w:highlight w:val="white"/>
          <w:lang w:val="vi-VN" w:eastAsia="ko-KR"/>
        </w:rPr>
        <w:t xml:space="preserve"> (cả PTNS và mổ mở)</w:t>
      </w:r>
      <w:r w:rsidR="004543BC">
        <w:rPr>
          <w:rFonts w:eastAsia="MS Mincho"/>
          <w:bCs/>
          <w:iCs/>
          <w:highlight w:val="white"/>
          <w:lang w:val="vi-VN" w:eastAsia="ko-KR"/>
        </w:rPr>
        <w:t>: 90,3%</w:t>
      </w:r>
      <w:r w:rsidRPr="00C366AC">
        <w:rPr>
          <w:rFonts w:eastAsia="MS Mincho"/>
          <w:bCs/>
          <w:iCs/>
          <w:highlight w:val="white"/>
          <w:lang w:val="vi-VN" w:eastAsia="ko-KR"/>
        </w:rPr>
        <w:t>. Hai phương pháp PTNS và mổ mở này áp dụng với các BN hiện chưa có lối tiếp cận vào đường mật.</w:t>
      </w:r>
      <w:r w:rsidR="00516BC8" w:rsidRPr="00516BC8">
        <w:rPr>
          <w:rFonts w:eastAsia="MS Mincho"/>
          <w:bCs/>
          <w:iCs/>
          <w:highlight w:val="white"/>
          <w:lang w:val="vi-VN" w:eastAsia="ko-KR"/>
        </w:rPr>
        <w:t xml:space="preserve"> </w:t>
      </w:r>
      <w:r w:rsidR="00516BC8">
        <w:rPr>
          <w:rFonts w:eastAsia="MS Mincho"/>
          <w:bCs/>
          <w:iCs/>
          <w:highlight w:val="white"/>
          <w:lang w:val="vi-VN" w:eastAsia="ko-KR"/>
        </w:rPr>
        <w:t>V</w:t>
      </w:r>
      <w:r w:rsidR="00516BC8" w:rsidRPr="00516BC8">
        <w:rPr>
          <w:rFonts w:eastAsia="MS Mincho"/>
          <w:bCs/>
          <w:iCs/>
          <w:highlight w:val="white"/>
          <w:lang w:val="vi-VN" w:eastAsia="ko-KR"/>
        </w:rPr>
        <w:t>ới 6 BN đã có đường hầm dẫn lưu Kehr từ các lần phẫu thuật trước, chúng tôi tiến hành nội soi qua đường hầm sẵn có.</w:t>
      </w:r>
      <w:r w:rsidRPr="00C366AC">
        <w:rPr>
          <w:rFonts w:eastAsia="MS Mincho"/>
          <w:bCs/>
          <w:iCs/>
          <w:highlight w:val="white"/>
          <w:lang w:val="vi-VN" w:eastAsia="ko-KR"/>
        </w:rPr>
        <w:t xml:space="preserve"> Theo Vũ Đức Thụ, phẫu thuật </w:t>
      </w:r>
      <w:r w:rsidRPr="00C366AC">
        <w:rPr>
          <w:rFonts w:eastAsia="MS Mincho"/>
          <w:bCs/>
          <w:iCs/>
          <w:highlight w:val="white"/>
          <w:lang w:val="vi-VN" w:eastAsia="ko-KR"/>
        </w:rPr>
        <w:lastRenderedPageBreak/>
        <w:t xml:space="preserve">mở ống mật chủ và NSĐM trong mổ là phương pháp hợp lý cho người bệnh sỏi đường mật </w:t>
      </w:r>
      <w:r w:rsidR="004543BC">
        <w:rPr>
          <w:rFonts w:eastAsia="MS Mincho"/>
          <w:bCs/>
          <w:iCs/>
          <w:highlight w:val="white"/>
          <w:lang w:val="vi-VN" w:eastAsia="ko-KR"/>
        </w:rPr>
        <w:t>chính.</w:t>
      </w:r>
      <w:bookmarkStart w:id="76" w:name="_Hlk77673385"/>
      <w:r w:rsidR="004543BC" w:rsidRPr="004543BC">
        <w:rPr>
          <w:rFonts w:eastAsia="MS Mincho"/>
          <w:b/>
          <w:bCs/>
          <w:i/>
          <w:iCs/>
          <w:highlight w:val="white"/>
          <w:lang w:val="vi-VN" w:eastAsia="ko-KR"/>
        </w:rPr>
        <w:t xml:space="preserve"> </w:t>
      </w:r>
      <w:r w:rsidRPr="00C366AC">
        <w:rPr>
          <w:rFonts w:eastAsia="MS Mincho"/>
          <w:bCs/>
          <w:iCs/>
          <w:highlight w:val="white"/>
          <w:lang w:val="vi-VN" w:eastAsia="ko-KR"/>
        </w:rPr>
        <w:t>Lê Quan Anh Tuấn thấy rằ</w:t>
      </w:r>
      <w:r w:rsidR="00A75772">
        <w:rPr>
          <w:rFonts w:eastAsia="MS Mincho"/>
          <w:bCs/>
          <w:iCs/>
          <w:highlight w:val="white"/>
          <w:lang w:val="vi-VN" w:eastAsia="ko-KR"/>
        </w:rPr>
        <w:t>ng: l</w:t>
      </w:r>
      <w:r w:rsidRPr="00C366AC">
        <w:rPr>
          <w:rFonts w:eastAsia="MS Mincho"/>
          <w:bCs/>
          <w:iCs/>
          <w:highlight w:val="white"/>
          <w:lang w:val="vi-VN" w:eastAsia="ko-KR"/>
        </w:rPr>
        <w:t>ấy sỏi sót qua đường hầm dẫn lưu Kehr bằng NSĐM ống mềm là một giải pháp hiệu quả cho người bệnh sỏi sót trong và ngoài gan</w:t>
      </w:r>
      <w:bookmarkEnd w:id="76"/>
      <w:r w:rsidR="00516BC8">
        <w:rPr>
          <w:rFonts w:eastAsia="MS Mincho"/>
          <w:bCs/>
          <w:iCs/>
          <w:highlight w:val="white"/>
          <w:lang w:val="vi-VN" w:eastAsia="ko-KR"/>
        </w:rPr>
        <w:t>.</w:t>
      </w:r>
    </w:p>
    <w:p w14:paraId="71F149CE" w14:textId="521F8486" w:rsidR="004543BC" w:rsidRPr="004543BC" w:rsidRDefault="004543BC" w:rsidP="004543BC">
      <w:pPr>
        <w:widowControl w:val="0"/>
        <w:autoSpaceDE w:val="0"/>
        <w:autoSpaceDN w:val="0"/>
        <w:adjustRightInd w:val="0"/>
        <w:spacing w:line="340" w:lineRule="exact"/>
        <w:rPr>
          <w:rFonts w:eastAsia="MS Mincho"/>
          <w:b/>
          <w:bCs/>
          <w:i/>
          <w:iCs/>
          <w:highlight w:val="white"/>
          <w:lang w:val="vi-VN" w:eastAsia="ko-KR"/>
        </w:rPr>
      </w:pPr>
      <w:r w:rsidRPr="004543BC">
        <w:rPr>
          <w:rFonts w:eastAsia="MS Mincho"/>
          <w:b/>
          <w:bCs/>
          <w:i/>
          <w:iCs/>
          <w:highlight w:val="white"/>
          <w:lang w:val="vi-VN" w:eastAsia="ko-KR"/>
        </w:rPr>
        <w:t>* Các phương pháp lấy sỏi, nong hẹ</w:t>
      </w:r>
      <w:r w:rsidR="00516BC8">
        <w:rPr>
          <w:rFonts w:eastAsia="MS Mincho"/>
          <w:b/>
          <w:bCs/>
          <w:i/>
          <w:iCs/>
          <w:highlight w:val="white"/>
          <w:lang w:val="vi-VN" w:eastAsia="ko-KR"/>
        </w:rPr>
        <w:t>p</w:t>
      </w:r>
      <w:r w:rsidRPr="004543BC">
        <w:rPr>
          <w:rFonts w:eastAsia="MS Mincho"/>
          <w:b/>
          <w:bCs/>
          <w:i/>
          <w:iCs/>
          <w:highlight w:val="white"/>
          <w:lang w:val="vi-VN" w:eastAsia="ko-KR"/>
        </w:rPr>
        <w:t xml:space="preserve"> qua nội soi ống mềm:</w:t>
      </w:r>
    </w:p>
    <w:p w14:paraId="4D846B9A" w14:textId="1D6457C7" w:rsidR="004543BC" w:rsidRPr="009403E0" w:rsidRDefault="00E06298" w:rsidP="009403E0">
      <w:pPr>
        <w:widowControl w:val="0"/>
        <w:autoSpaceDE w:val="0"/>
        <w:autoSpaceDN w:val="0"/>
        <w:adjustRightInd w:val="0"/>
        <w:spacing w:line="340" w:lineRule="exact"/>
        <w:rPr>
          <w:rFonts w:eastAsia="MS Mincho"/>
          <w:bCs/>
          <w:iCs/>
          <w:lang w:val="vi-VN" w:eastAsia="ko-KR"/>
        </w:rPr>
      </w:pPr>
      <w:r w:rsidRPr="00E06298">
        <w:rPr>
          <w:rFonts w:eastAsia="MS Mincho"/>
          <w:bCs/>
          <w:iCs/>
          <w:highlight w:val="white"/>
          <w:lang w:val="vi-VN" w:eastAsia="ko-KR"/>
        </w:rPr>
        <w:t xml:space="preserve">- </w:t>
      </w:r>
      <w:r>
        <w:rPr>
          <w:rFonts w:eastAsia="MS Mincho"/>
          <w:bCs/>
          <w:iCs/>
          <w:highlight w:val="white"/>
          <w:lang w:val="vi-VN" w:eastAsia="ko-KR"/>
        </w:rPr>
        <w:t>Để nâng cao hiệu quả, t</w:t>
      </w:r>
      <w:r w:rsidR="004543BC" w:rsidRPr="004543BC">
        <w:rPr>
          <w:rFonts w:eastAsia="MS Mincho"/>
          <w:bCs/>
          <w:iCs/>
          <w:highlight w:val="white"/>
          <w:lang w:val="vi-VN" w:eastAsia="ko-KR"/>
        </w:rPr>
        <w:t>rong nghiên cứu, chúng tôi đã sử dụng nhiều cách khác nhau để lấy sỏ</w:t>
      </w:r>
      <w:r w:rsidR="006B37B5">
        <w:rPr>
          <w:rFonts w:eastAsia="MS Mincho"/>
          <w:bCs/>
          <w:iCs/>
          <w:highlight w:val="white"/>
          <w:lang w:val="vi-VN" w:eastAsia="ko-KR"/>
        </w:rPr>
        <w:t>i</w:t>
      </w:r>
      <w:r w:rsidR="004543BC" w:rsidRPr="004543BC">
        <w:rPr>
          <w:rFonts w:eastAsia="MS Mincho"/>
          <w:bCs/>
          <w:iCs/>
          <w:highlight w:val="white"/>
          <w:lang w:val="vi-VN" w:eastAsia="ko-KR"/>
        </w:rPr>
        <w:t xml:space="preserve"> qua NSĐM như dùng rọ, tán sỏi điện thủy lực và laser. Lou J. nghiên cứu thấy rằng, điện thủy lực có năng lượng cao và dải tần số thấp thích hợp với sỏi cứng và giòn nhưng cũng dễ làm tổn thương đường mậ</w:t>
      </w:r>
      <w:r>
        <w:rPr>
          <w:rFonts w:eastAsia="MS Mincho"/>
          <w:bCs/>
          <w:iCs/>
          <w:highlight w:val="white"/>
          <w:lang w:val="vi-VN" w:eastAsia="ko-KR"/>
        </w:rPr>
        <w:t>t</w:t>
      </w:r>
      <w:r w:rsidR="004543BC" w:rsidRPr="004543BC">
        <w:rPr>
          <w:rFonts w:eastAsia="MS Mincho"/>
          <w:bCs/>
          <w:iCs/>
          <w:highlight w:val="white"/>
          <w:lang w:val="vi-VN" w:eastAsia="ko-KR"/>
        </w:rPr>
        <w:t>. Trong khi đó laser có mức năng lượng thấp hơn nhưng tần số cao, thích hợp với sỏi mềm, dẻo và ít làm tổn thương đường mật hơn, nhưng thời gian phá sỏi lâu, vụn sỏi sinh ra nhiề</w:t>
      </w:r>
      <w:r w:rsidR="0014317D">
        <w:rPr>
          <w:rFonts w:eastAsia="MS Mincho"/>
          <w:bCs/>
          <w:iCs/>
          <w:highlight w:val="white"/>
          <w:lang w:val="vi-VN" w:eastAsia="ko-KR"/>
        </w:rPr>
        <w:t>u</w:t>
      </w:r>
      <w:r w:rsidR="004543BC" w:rsidRPr="004543BC">
        <w:rPr>
          <w:rFonts w:eastAsia="MS Mincho"/>
          <w:bCs/>
          <w:iCs/>
          <w:highlight w:val="white"/>
          <w:lang w:val="vi-VN" w:eastAsia="ko-KR"/>
        </w:rPr>
        <w:t xml:space="preserve">. Chính vì đặc điểm này, trong nghiên cứu, chúng tôi hay dùng rọ kết hợp với tán sỏi laser hơn (37,1%) vì sỏi của người Việt Nam thường mềm, dẻo và đường mật thường viêm, dễ chảy máu. Có 19 trường hợp có nhiều sỏi đa dạng (30,6%) chúng tôi dùng phối hợp cả tán sỏi điện thủy lực và laser để tận dụng những ưu điểm của chúng. </w:t>
      </w:r>
    </w:p>
    <w:p w14:paraId="06012A00" w14:textId="79C2D06F" w:rsidR="00397CAC" w:rsidRPr="00397CAC" w:rsidRDefault="004543BC" w:rsidP="00397CAC">
      <w:pPr>
        <w:widowControl w:val="0"/>
        <w:autoSpaceDE w:val="0"/>
        <w:autoSpaceDN w:val="0"/>
        <w:adjustRightInd w:val="0"/>
        <w:spacing w:line="340" w:lineRule="exact"/>
        <w:rPr>
          <w:rFonts w:eastAsia="MS Mincho"/>
          <w:bCs/>
          <w:iCs/>
          <w:spacing w:val="-2"/>
          <w:highlight w:val="white"/>
          <w:lang w:val="vi-VN" w:eastAsia="ko-KR"/>
        </w:rPr>
      </w:pPr>
      <w:r w:rsidRPr="00397CAC">
        <w:rPr>
          <w:rFonts w:eastAsia="MS Mincho"/>
          <w:bCs/>
          <w:iCs/>
          <w:spacing w:val="-2"/>
          <w:highlight w:val="white"/>
          <w:lang w:val="vi-VN" w:eastAsia="ko-KR"/>
        </w:rPr>
        <w:t>- Nong hẹp đường mật</w:t>
      </w:r>
      <w:r w:rsidR="009403E0" w:rsidRPr="00397CAC">
        <w:rPr>
          <w:rFonts w:eastAsia="MS Mincho"/>
          <w:bCs/>
          <w:iCs/>
          <w:spacing w:val="-2"/>
          <w:highlight w:val="white"/>
          <w:lang w:val="vi-VN" w:eastAsia="ko-KR"/>
        </w:rPr>
        <w:t>:</w:t>
      </w:r>
      <w:r w:rsidRPr="00397CAC">
        <w:rPr>
          <w:rFonts w:eastAsia="MS Mincho"/>
          <w:bCs/>
          <w:iCs/>
          <w:spacing w:val="-2"/>
          <w:highlight w:val="white"/>
          <w:lang w:val="vi-VN" w:eastAsia="ko-KR"/>
        </w:rPr>
        <w:t xml:space="preserve"> Trong nghiên cứu, chúng tôi áp dụng kỹ thuật nong hẹp bằ</w:t>
      </w:r>
      <w:r w:rsidR="00397CAC" w:rsidRPr="00397CAC">
        <w:rPr>
          <w:rFonts w:eastAsia="MS Mincho"/>
          <w:bCs/>
          <w:iCs/>
          <w:spacing w:val="-2"/>
          <w:highlight w:val="white"/>
          <w:lang w:val="vi-VN" w:eastAsia="ko-KR"/>
        </w:rPr>
        <w:t>ng bóng nong,</w:t>
      </w:r>
      <w:r w:rsidRPr="00397CAC">
        <w:rPr>
          <w:rFonts w:eastAsia="MS Mincho"/>
          <w:bCs/>
          <w:iCs/>
          <w:spacing w:val="-2"/>
          <w:highlight w:val="white"/>
          <w:lang w:val="vi-VN" w:eastAsia="ko-KR"/>
        </w:rPr>
        <w:t xml:space="preserve"> nong thành công 87,1% các trường hợp. Khi đó, ống soi có thể tiếp cận được đường mật</w:t>
      </w:r>
      <w:r w:rsidR="006B37B5" w:rsidRPr="002626EA">
        <w:rPr>
          <w:rFonts w:eastAsia="MS Mincho"/>
          <w:bCs/>
          <w:iCs/>
          <w:spacing w:val="-2"/>
          <w:highlight w:val="white"/>
          <w:lang w:val="vi-VN" w:eastAsia="ko-KR"/>
        </w:rPr>
        <w:t xml:space="preserve"> sau vị trí hẹp một cách</w:t>
      </w:r>
      <w:r w:rsidRPr="00397CAC">
        <w:rPr>
          <w:rFonts w:eastAsia="MS Mincho"/>
          <w:bCs/>
          <w:iCs/>
          <w:spacing w:val="-2"/>
          <w:highlight w:val="white"/>
          <w:lang w:val="vi-VN" w:eastAsia="ko-KR"/>
        </w:rPr>
        <w:t xml:space="preserve"> hoàn toàn để có thể tiếp tục lấy sỏ</w:t>
      </w:r>
      <w:r w:rsidR="006B37B5">
        <w:rPr>
          <w:rFonts w:eastAsia="MS Mincho"/>
          <w:bCs/>
          <w:iCs/>
          <w:spacing w:val="-2"/>
          <w:highlight w:val="white"/>
          <w:lang w:val="vi-VN" w:eastAsia="ko-KR"/>
        </w:rPr>
        <w:t>i</w:t>
      </w:r>
      <w:r w:rsidRPr="00397CAC">
        <w:rPr>
          <w:rFonts w:eastAsia="MS Mincho"/>
          <w:bCs/>
          <w:iCs/>
          <w:spacing w:val="-2"/>
          <w:highlight w:val="white"/>
          <w:lang w:val="vi-VN" w:eastAsia="ko-KR"/>
        </w:rPr>
        <w:t>. Nguyên lý của nong bằng bóng là sử dụng lực giãn nở của bóng khi bơm để tác động lên toàn bộ khẩu kính của đoạn hẹp theo hướng ly tâm từ trong ra ngoài.</w:t>
      </w:r>
      <w:r w:rsidR="00397CAC" w:rsidRPr="00397CAC">
        <w:rPr>
          <w:rFonts w:eastAsia="MS Mincho"/>
          <w:bCs/>
          <w:iCs/>
          <w:spacing w:val="-2"/>
          <w:highlight w:val="white"/>
          <w:lang w:val="vi-VN" w:eastAsia="ko-KR"/>
        </w:rPr>
        <w:t xml:space="preserve"> Chỉ 8 trường hợp (12,9%) nong thất bại,</w:t>
      </w:r>
      <w:r w:rsidRPr="00397CAC">
        <w:rPr>
          <w:rFonts w:eastAsia="MS Mincho"/>
          <w:bCs/>
          <w:iCs/>
          <w:spacing w:val="-2"/>
          <w:highlight w:val="white"/>
          <w:lang w:val="vi-VN" w:eastAsia="ko-KR"/>
        </w:rPr>
        <w:t xml:space="preserve"> thường là do vị trí hẹp viêm xơ chắc và tổ chứ</w:t>
      </w:r>
      <w:r w:rsidR="00A464CA">
        <w:rPr>
          <w:rFonts w:eastAsia="MS Mincho"/>
          <w:bCs/>
          <w:iCs/>
          <w:spacing w:val="-2"/>
          <w:highlight w:val="white"/>
          <w:lang w:val="vi-VN" w:eastAsia="ko-KR"/>
        </w:rPr>
        <w:t>c hóa</w:t>
      </w:r>
      <w:r w:rsidRPr="00397CAC">
        <w:rPr>
          <w:rFonts w:eastAsia="MS Mincho"/>
          <w:bCs/>
          <w:iCs/>
          <w:spacing w:val="-2"/>
          <w:highlight w:val="white"/>
          <w:lang w:val="vi-VN" w:eastAsia="ko-KR"/>
        </w:rPr>
        <w:t>, bóng nong không thể nong rộng được.</w:t>
      </w:r>
      <w:r w:rsidR="00397CAC" w:rsidRPr="00397CAC">
        <w:rPr>
          <w:rFonts w:eastAsia="MS Mincho"/>
          <w:bCs/>
          <w:iCs/>
          <w:spacing w:val="-2"/>
          <w:highlight w:val="white"/>
          <w:lang w:val="vi-VN" w:eastAsia="ko-KR"/>
        </w:rPr>
        <w:t xml:space="preserve"> Số lần nong HĐM trung bình là 1,7 ± 0,8.Theo Jeng K.S  nếu nong một lần chưa đạt hiệu quả thì nên nong nhiều lần, tuy nhiên nếu đường kính đường mật sau mỗi lần nong không thay đổi thì nên chấp nhận là nong thất bại. Inoue T. cũng nghiên </w:t>
      </w:r>
      <w:r w:rsidR="00397CAC" w:rsidRPr="00397CAC">
        <w:rPr>
          <w:rFonts w:eastAsia="MS Mincho"/>
          <w:bCs/>
          <w:iCs/>
          <w:spacing w:val="-2"/>
          <w:highlight w:val="white"/>
          <w:lang w:val="vi-VN" w:eastAsia="ko-KR"/>
        </w:rPr>
        <w:lastRenderedPageBreak/>
        <w:t>cứu thấy, khi nong bằng bóng mà đường kính đoạn hẹp không tăng lên được 1mm thì không cần thực hiện nong lần tiếp theo. Áp dụng những khuyến cáo đó, trong nghiên cứu, nếu nong 3 lần liên tiếp mà đường kính hẹp đường mật không thay đổi thì chúng tôi coi là nong thất bại.</w:t>
      </w:r>
    </w:p>
    <w:p w14:paraId="3C1A2565" w14:textId="29716793" w:rsidR="00397CAC" w:rsidRPr="00397CAC" w:rsidRDefault="00397CAC" w:rsidP="009403E0">
      <w:pPr>
        <w:widowControl w:val="0"/>
        <w:autoSpaceDE w:val="0"/>
        <w:autoSpaceDN w:val="0"/>
        <w:adjustRightInd w:val="0"/>
        <w:spacing w:line="340" w:lineRule="exact"/>
        <w:rPr>
          <w:rFonts w:eastAsia="MS Mincho"/>
          <w:bCs/>
          <w:iCs/>
          <w:spacing w:val="-2"/>
          <w:lang w:val="vi-VN" w:eastAsia="ko-KR"/>
        </w:rPr>
      </w:pPr>
      <w:r w:rsidRPr="00397CAC">
        <w:rPr>
          <w:rFonts w:eastAsia="MS Mincho"/>
          <w:bCs/>
          <w:iCs/>
          <w:spacing w:val="-2"/>
          <w:highlight w:val="white"/>
          <w:lang w:val="vi-VN" w:eastAsia="ko-KR"/>
        </w:rPr>
        <w:t xml:space="preserve"> </w:t>
      </w:r>
      <w:r w:rsidR="004543BC" w:rsidRPr="00397CAC">
        <w:rPr>
          <w:rFonts w:eastAsia="MS Mincho"/>
          <w:bCs/>
          <w:iCs/>
          <w:spacing w:val="-2"/>
          <w:highlight w:val="white"/>
          <w:lang w:val="vi-VN" w:eastAsia="ko-KR"/>
        </w:rPr>
        <w:t>Về xử trí, chúng tôi để lại sỏi ở 6 trường hợp hẹp vừa do còn ít sỏ</w:t>
      </w:r>
      <w:r>
        <w:rPr>
          <w:rFonts w:eastAsia="MS Mincho"/>
          <w:bCs/>
          <w:iCs/>
          <w:spacing w:val="-2"/>
          <w:highlight w:val="white"/>
          <w:lang w:val="vi-VN" w:eastAsia="ko-KR"/>
        </w:rPr>
        <w:t>i sau</w:t>
      </w:r>
      <w:r w:rsidR="004543BC" w:rsidRPr="00397CAC">
        <w:rPr>
          <w:rFonts w:eastAsia="MS Mincho"/>
          <w:bCs/>
          <w:iCs/>
          <w:spacing w:val="-2"/>
          <w:highlight w:val="white"/>
          <w:lang w:val="vi-VN" w:eastAsia="ko-KR"/>
        </w:rPr>
        <w:t xml:space="preserve"> hẹp, còn 2 trường hợp hẹp nặ</w:t>
      </w:r>
      <w:r>
        <w:rPr>
          <w:rFonts w:eastAsia="MS Mincho"/>
          <w:bCs/>
          <w:iCs/>
          <w:spacing w:val="-2"/>
          <w:highlight w:val="white"/>
          <w:lang w:val="vi-VN" w:eastAsia="ko-KR"/>
        </w:rPr>
        <w:t>ng và</w:t>
      </w:r>
      <w:r w:rsidR="004543BC" w:rsidRPr="00397CAC">
        <w:rPr>
          <w:rFonts w:eastAsia="MS Mincho"/>
          <w:bCs/>
          <w:iCs/>
          <w:spacing w:val="-2"/>
          <w:highlight w:val="white"/>
          <w:lang w:val="vi-VN" w:eastAsia="ko-KR"/>
        </w:rPr>
        <w:t xml:space="preserve"> nhiều sỏi thì tiến hành chuyển phương pháp mổ sang cắt gan. Trong nghiên cứu của Ieradi A.M., 57 bệnh nhân có hẹp đường mật, nong thành công </w:t>
      </w:r>
      <w:r w:rsidRPr="00397CAC">
        <w:rPr>
          <w:rFonts w:eastAsia="MS Mincho"/>
          <w:bCs/>
          <w:iCs/>
          <w:spacing w:val="-2"/>
          <w:highlight w:val="white"/>
          <w:lang w:val="vi-VN" w:eastAsia="ko-KR"/>
        </w:rPr>
        <w:t>72%</w:t>
      </w:r>
      <w:r w:rsidR="004543BC" w:rsidRPr="00397CAC">
        <w:rPr>
          <w:rFonts w:eastAsia="MS Mincho"/>
          <w:bCs/>
          <w:iCs/>
          <w:spacing w:val="-2"/>
          <w:highlight w:val="white"/>
          <w:lang w:val="vi-VN" w:eastAsia="ko-KR"/>
        </w:rPr>
        <w:t xml:space="preserve"> trường hợ</w:t>
      </w:r>
      <w:r w:rsidRPr="00397CAC">
        <w:rPr>
          <w:rFonts w:eastAsia="MS Mincho"/>
          <w:bCs/>
          <w:iCs/>
          <w:spacing w:val="-2"/>
          <w:highlight w:val="white"/>
          <w:lang w:val="vi-VN" w:eastAsia="ko-KR"/>
        </w:rPr>
        <w:t>p.</w:t>
      </w:r>
      <w:r w:rsidR="004543BC" w:rsidRPr="00397CAC">
        <w:rPr>
          <w:rFonts w:eastAsia="MS Mincho"/>
          <w:bCs/>
          <w:iCs/>
          <w:spacing w:val="-2"/>
          <w:highlight w:val="white"/>
          <w:lang w:val="vi-VN" w:eastAsia="ko-KR"/>
        </w:rPr>
        <w:t xml:space="preserve"> </w:t>
      </w:r>
      <w:bookmarkStart w:id="77" w:name="_Hlk77749292"/>
    </w:p>
    <w:p w14:paraId="229572A6" w14:textId="6F33F1E0" w:rsidR="00D64DCF" w:rsidRDefault="009403E0" w:rsidP="009403E0">
      <w:pPr>
        <w:widowControl w:val="0"/>
        <w:autoSpaceDE w:val="0"/>
        <w:autoSpaceDN w:val="0"/>
        <w:adjustRightInd w:val="0"/>
        <w:spacing w:line="340" w:lineRule="exact"/>
        <w:rPr>
          <w:rFonts w:eastAsia="MS Mincho"/>
          <w:bCs/>
          <w:iCs/>
          <w:highlight w:val="white"/>
          <w:lang w:val="vi-VN" w:eastAsia="ko-KR"/>
        </w:rPr>
      </w:pPr>
      <w:r w:rsidRPr="009403E0">
        <w:rPr>
          <w:rFonts w:eastAsia="MS Mincho"/>
          <w:b/>
          <w:bCs/>
          <w:i/>
          <w:iCs/>
          <w:highlight w:val="white"/>
          <w:lang w:val="vi-VN" w:eastAsia="ko-KR"/>
        </w:rPr>
        <w:t>* Phân loại hẹp đường mật:</w:t>
      </w:r>
      <w:r w:rsidR="00D64DCF" w:rsidRPr="00D64DCF">
        <w:rPr>
          <w:rFonts w:eastAsia="MS Mincho"/>
          <w:b/>
          <w:bCs/>
          <w:i/>
          <w:iCs/>
          <w:highlight w:val="white"/>
          <w:lang w:val="vi-VN" w:eastAsia="ko-KR"/>
        </w:rPr>
        <w:t xml:space="preserve"> </w:t>
      </w:r>
      <w:r w:rsidR="00397CAC">
        <w:rPr>
          <w:rFonts w:eastAsia="MS Mincho"/>
          <w:bCs/>
          <w:iCs/>
          <w:highlight w:val="white"/>
          <w:lang w:val="vi-VN" w:eastAsia="ko-KR"/>
        </w:rPr>
        <w:t>V</w:t>
      </w:r>
      <w:r w:rsidRPr="009403E0">
        <w:rPr>
          <w:rFonts w:eastAsia="MS Mincho"/>
          <w:bCs/>
          <w:iCs/>
          <w:highlight w:val="white"/>
          <w:lang w:val="vi-VN" w:eastAsia="ko-KR"/>
        </w:rPr>
        <w:t>ới mục tiêu ứng dụng ống soi mềm, chúng tôi áp dụng theo bảng phân loại của tác giả Lee.S.K dựa trên đường kính ống soi tiêu chuẩn và hiệu quả của nong đường mậ</w:t>
      </w:r>
      <w:r w:rsidR="00D64DCF">
        <w:rPr>
          <w:rFonts w:eastAsia="MS Mincho"/>
          <w:bCs/>
          <w:iCs/>
          <w:highlight w:val="white"/>
          <w:lang w:val="vi-VN" w:eastAsia="ko-KR"/>
        </w:rPr>
        <w:t>t</w:t>
      </w:r>
      <w:r w:rsidR="00D64DCF" w:rsidRPr="00D64DCF">
        <w:rPr>
          <w:rFonts w:eastAsia="MS Mincho"/>
          <w:bCs/>
          <w:iCs/>
          <w:highlight w:val="white"/>
          <w:lang w:val="vi-VN" w:eastAsia="ko-KR"/>
        </w:rPr>
        <w:t>.</w:t>
      </w:r>
      <w:r w:rsidR="00D64DCF">
        <w:rPr>
          <w:rFonts w:eastAsia="MS Mincho"/>
          <w:b/>
          <w:bCs/>
          <w:i/>
          <w:iCs/>
          <w:highlight w:val="white"/>
          <w:lang w:val="vi-VN" w:eastAsia="ko-KR"/>
        </w:rPr>
        <w:t xml:space="preserve"> </w:t>
      </w:r>
      <w:r w:rsidR="00D64DCF">
        <w:rPr>
          <w:rFonts w:eastAsia="MS Mincho"/>
          <w:bCs/>
          <w:iCs/>
          <w:highlight w:val="white"/>
          <w:lang w:val="vi-VN" w:eastAsia="ko-KR"/>
        </w:rPr>
        <w:t>T</w:t>
      </w:r>
      <w:r w:rsidRPr="009403E0">
        <w:rPr>
          <w:rFonts w:eastAsia="MS Mincho"/>
          <w:bCs/>
          <w:iCs/>
          <w:highlight w:val="white"/>
          <w:lang w:val="vi-VN" w:eastAsia="ko-KR"/>
        </w:rPr>
        <w:t>rong 69 vị trí hẹp thì hẹp nhẹ chiếm tỷ lệ cao nhất (85,5%), kế đến là hẹp vừa (8,7%). Có 4 vị trí hẹp nặng. Các vị trí hẹp nhẹ đều nong thành công, còn hẹp vừa và hẹp nặng thì nong thất bại. Lê Văn Lợi cũng áp dụng bảng phân loạ</w:t>
      </w:r>
      <w:r w:rsidR="00397CAC">
        <w:rPr>
          <w:rFonts w:eastAsia="MS Mincho"/>
          <w:bCs/>
          <w:iCs/>
          <w:highlight w:val="white"/>
          <w:lang w:val="vi-VN" w:eastAsia="ko-KR"/>
        </w:rPr>
        <w:t xml:space="preserve">i này </w:t>
      </w:r>
      <w:r w:rsidRPr="009403E0">
        <w:rPr>
          <w:rFonts w:eastAsia="MS Mincho"/>
          <w:bCs/>
          <w:iCs/>
          <w:highlight w:val="white"/>
          <w:lang w:val="vi-VN" w:eastAsia="ko-KR"/>
        </w:rPr>
        <w:t>vớ</w:t>
      </w:r>
      <w:r w:rsidR="006B37B5">
        <w:rPr>
          <w:rFonts w:eastAsia="MS Mincho"/>
          <w:bCs/>
          <w:iCs/>
          <w:highlight w:val="white"/>
          <w:lang w:val="vi-VN" w:eastAsia="ko-KR"/>
        </w:rPr>
        <w:t>i kết quả</w:t>
      </w:r>
      <w:r w:rsidRPr="009403E0">
        <w:rPr>
          <w:rFonts w:eastAsia="MS Mincho"/>
          <w:bCs/>
          <w:iCs/>
          <w:highlight w:val="white"/>
          <w:lang w:val="vi-VN" w:eastAsia="ko-KR"/>
        </w:rPr>
        <w:t xml:space="preserve"> 13,1% là hẹp nặng</w:t>
      </w:r>
      <w:r w:rsidR="00D64DCF">
        <w:rPr>
          <w:rFonts w:eastAsia="MS Mincho"/>
          <w:bCs/>
          <w:iCs/>
          <w:highlight w:val="white"/>
          <w:lang w:val="vi-VN" w:eastAsia="ko-KR"/>
        </w:rPr>
        <w:t>.</w:t>
      </w:r>
    </w:p>
    <w:p w14:paraId="4ECC8A52" w14:textId="29764854" w:rsidR="009403E0" w:rsidRPr="00C127FD" w:rsidRDefault="009403E0" w:rsidP="008D46B1">
      <w:pPr>
        <w:widowControl w:val="0"/>
        <w:autoSpaceDE w:val="0"/>
        <w:autoSpaceDN w:val="0"/>
        <w:adjustRightInd w:val="0"/>
        <w:spacing w:line="340" w:lineRule="exact"/>
        <w:rPr>
          <w:rFonts w:eastAsia="MS Mincho"/>
          <w:b/>
          <w:bCs/>
          <w:i/>
          <w:iCs/>
          <w:spacing w:val="-2"/>
          <w:highlight w:val="white"/>
          <w:lang w:val="vi-VN" w:eastAsia="ko-KR"/>
        </w:rPr>
      </w:pPr>
      <w:r w:rsidRPr="00C127FD">
        <w:rPr>
          <w:rFonts w:eastAsia="MS Mincho"/>
          <w:b/>
          <w:bCs/>
          <w:i/>
          <w:iCs/>
          <w:spacing w:val="-2"/>
          <w:highlight w:val="white"/>
          <w:lang w:val="vi-VN" w:eastAsia="ko-KR"/>
        </w:rPr>
        <w:t>* Đặ</w:t>
      </w:r>
      <w:r w:rsidR="00397CAC" w:rsidRPr="00C127FD">
        <w:rPr>
          <w:rFonts w:eastAsia="MS Mincho"/>
          <w:b/>
          <w:bCs/>
          <w:i/>
          <w:iCs/>
          <w:spacing w:val="-2"/>
          <w:highlight w:val="white"/>
          <w:lang w:val="vi-VN" w:eastAsia="ko-KR"/>
        </w:rPr>
        <w:t>t stent đường mật</w:t>
      </w:r>
      <w:r w:rsidRPr="00C127FD">
        <w:rPr>
          <w:rFonts w:eastAsia="MS Mincho"/>
          <w:b/>
          <w:bCs/>
          <w:i/>
          <w:iCs/>
          <w:spacing w:val="-2"/>
          <w:highlight w:val="white"/>
          <w:lang w:val="vi-VN" w:eastAsia="ko-KR"/>
        </w:rPr>
        <w:t>:</w:t>
      </w:r>
      <w:r w:rsidR="008D46B1" w:rsidRPr="00C127FD">
        <w:rPr>
          <w:rFonts w:eastAsia="MS Mincho"/>
          <w:b/>
          <w:bCs/>
          <w:i/>
          <w:iCs/>
          <w:spacing w:val="-2"/>
          <w:highlight w:val="white"/>
          <w:lang w:val="vi-VN" w:eastAsia="ko-KR"/>
        </w:rPr>
        <w:t xml:space="preserve"> </w:t>
      </w:r>
      <w:r w:rsidRPr="00C127FD">
        <w:rPr>
          <w:rFonts w:eastAsia="MS Mincho"/>
          <w:bCs/>
          <w:iCs/>
          <w:spacing w:val="-2"/>
          <w:highlight w:val="white"/>
          <w:lang w:val="vi-VN" w:eastAsia="ko-KR"/>
        </w:rPr>
        <w:t>Jeng K.S. nhận thấy tỷ lệ hẹp tái phát sau nong mà không lưu stent khoả</w:t>
      </w:r>
      <w:r w:rsidR="00D64DCF" w:rsidRPr="00C127FD">
        <w:rPr>
          <w:rFonts w:eastAsia="MS Mincho"/>
          <w:bCs/>
          <w:iCs/>
          <w:spacing w:val="-2"/>
          <w:highlight w:val="white"/>
          <w:lang w:val="vi-VN" w:eastAsia="ko-KR"/>
        </w:rPr>
        <w:t>ng 41%</w:t>
      </w:r>
      <w:r w:rsidRPr="00C127FD">
        <w:rPr>
          <w:rFonts w:eastAsia="MS Mincho"/>
          <w:bCs/>
          <w:iCs/>
          <w:spacing w:val="-2"/>
          <w:highlight w:val="white"/>
          <w:lang w:val="vi-VN" w:eastAsia="ko-KR"/>
        </w:rPr>
        <w:t>. Lou J. nong hẹp, tán sỏi nhưng không đặt stent đường mật và thấy rằng tỷ lệ hẹ</w:t>
      </w:r>
      <w:r w:rsidR="00397CAC" w:rsidRPr="00C127FD">
        <w:rPr>
          <w:rFonts w:eastAsia="MS Mincho"/>
          <w:bCs/>
          <w:iCs/>
          <w:spacing w:val="-2"/>
          <w:highlight w:val="white"/>
          <w:lang w:val="vi-VN" w:eastAsia="ko-KR"/>
        </w:rPr>
        <w:t>p</w:t>
      </w:r>
      <w:r w:rsidRPr="00C127FD">
        <w:rPr>
          <w:rFonts w:eastAsia="MS Mincho"/>
          <w:bCs/>
          <w:iCs/>
          <w:spacing w:val="-2"/>
          <w:highlight w:val="white"/>
          <w:lang w:val="vi-VN" w:eastAsia="ko-KR"/>
        </w:rPr>
        <w:t xml:space="preserve"> tái phát tới</w:t>
      </w:r>
      <w:r w:rsidR="00D64DCF" w:rsidRPr="00C127FD">
        <w:rPr>
          <w:rFonts w:eastAsia="MS Mincho"/>
          <w:bCs/>
          <w:iCs/>
          <w:spacing w:val="-2"/>
          <w:highlight w:val="white"/>
          <w:lang w:val="vi-VN" w:eastAsia="ko-KR"/>
        </w:rPr>
        <w:t xml:space="preserve"> 67% sau 2 năm và 73% sau 5 năm</w:t>
      </w:r>
      <w:r w:rsidRPr="00C127FD">
        <w:rPr>
          <w:rFonts w:eastAsia="MS Mincho"/>
          <w:bCs/>
          <w:iCs/>
          <w:spacing w:val="-2"/>
          <w:highlight w:val="white"/>
          <w:lang w:val="vi-VN" w:eastAsia="ko-KR"/>
        </w:rPr>
        <w:t>. Do đó, chúng tôi thấy rằng việc đặt stent sau nong hẹp là cần thiết. Trong nghiên cứ</w:t>
      </w:r>
      <w:r w:rsidR="00397CAC" w:rsidRPr="00C127FD">
        <w:rPr>
          <w:rFonts w:eastAsia="MS Mincho"/>
          <w:bCs/>
          <w:iCs/>
          <w:spacing w:val="-2"/>
          <w:highlight w:val="white"/>
          <w:lang w:val="vi-VN" w:eastAsia="ko-KR"/>
        </w:rPr>
        <w:t>u, 64,5%</w:t>
      </w:r>
      <w:r w:rsidRPr="00C127FD">
        <w:rPr>
          <w:rFonts w:eastAsia="MS Mincho"/>
          <w:bCs/>
          <w:iCs/>
          <w:spacing w:val="-2"/>
          <w:highlight w:val="white"/>
          <w:lang w:val="vi-VN" w:eastAsia="ko-KR"/>
        </w:rPr>
        <w:t xml:space="preserve"> BN được đặt ste</w:t>
      </w:r>
      <w:r w:rsidR="00397CAC" w:rsidRPr="00C127FD">
        <w:rPr>
          <w:rFonts w:eastAsia="MS Mincho"/>
          <w:bCs/>
          <w:iCs/>
          <w:spacing w:val="-2"/>
          <w:highlight w:val="white"/>
          <w:lang w:val="vi-VN" w:eastAsia="ko-KR"/>
        </w:rPr>
        <w:t>nt</w:t>
      </w:r>
      <w:r w:rsidR="00D64DCF" w:rsidRPr="00C127FD">
        <w:rPr>
          <w:rFonts w:eastAsia="MS Mincho"/>
          <w:bCs/>
          <w:iCs/>
          <w:spacing w:val="-2"/>
          <w:highlight w:val="white"/>
          <w:lang w:val="vi-VN" w:eastAsia="ko-KR"/>
        </w:rPr>
        <w:t xml:space="preserve">. </w:t>
      </w:r>
      <w:r w:rsidRPr="00C127FD">
        <w:rPr>
          <w:rFonts w:eastAsia="MS Mincho"/>
          <w:bCs/>
          <w:iCs/>
          <w:spacing w:val="-2"/>
          <w:highlight w:val="white"/>
          <w:lang w:val="vi-VN" w:eastAsia="ko-KR"/>
        </w:rPr>
        <w:t>Chỉ các trường hợp khả năng tái hẹp thấp</w:t>
      </w:r>
      <w:r w:rsidR="00C127FD" w:rsidRPr="00C127FD">
        <w:rPr>
          <w:rFonts w:eastAsia="MS Mincho"/>
          <w:bCs/>
          <w:iCs/>
          <w:spacing w:val="-2"/>
          <w:highlight w:val="white"/>
          <w:lang w:val="vi-VN" w:eastAsia="ko-KR"/>
        </w:rPr>
        <w:t xml:space="preserve"> </w:t>
      </w:r>
      <w:r w:rsidRPr="00C127FD">
        <w:rPr>
          <w:rFonts w:eastAsia="MS Mincho"/>
          <w:bCs/>
          <w:iCs/>
          <w:spacing w:val="-2"/>
          <w:highlight w:val="white"/>
          <w:lang w:val="vi-VN" w:eastAsia="ko-KR"/>
        </w:rPr>
        <w:t>theo phân loại của học viện tiêu hóa Hoa Kỳ</w:t>
      </w:r>
      <w:r w:rsidR="00C127FD" w:rsidRPr="00C127FD">
        <w:rPr>
          <w:rFonts w:eastAsia="MS Mincho"/>
          <w:bCs/>
          <w:iCs/>
          <w:spacing w:val="-2"/>
          <w:highlight w:val="white"/>
          <w:lang w:val="vi-VN" w:eastAsia="ko-KR"/>
        </w:rPr>
        <w:t xml:space="preserve"> (độ dài &lt;2mm) </w:t>
      </w:r>
      <w:r w:rsidRPr="00C127FD">
        <w:rPr>
          <w:rFonts w:eastAsia="MS Mincho"/>
          <w:bCs/>
          <w:iCs/>
          <w:spacing w:val="-2"/>
          <w:highlight w:val="white"/>
          <w:lang w:val="vi-VN" w:eastAsia="ko-KR"/>
        </w:rPr>
        <w:t>hoặ</w:t>
      </w:r>
      <w:r w:rsidR="00C127FD">
        <w:rPr>
          <w:rFonts w:eastAsia="MS Mincho"/>
          <w:bCs/>
          <w:iCs/>
          <w:spacing w:val="-2"/>
          <w:highlight w:val="white"/>
          <w:lang w:val="vi-VN" w:eastAsia="ko-KR"/>
        </w:rPr>
        <w:t>c nong</w:t>
      </w:r>
      <w:r w:rsidRPr="00C127FD">
        <w:rPr>
          <w:rFonts w:eastAsia="MS Mincho"/>
          <w:bCs/>
          <w:iCs/>
          <w:spacing w:val="-2"/>
          <w:highlight w:val="white"/>
          <w:lang w:val="vi-VN" w:eastAsia="ko-KR"/>
        </w:rPr>
        <w:t xml:space="preserve"> thất bạ</w:t>
      </w:r>
      <w:r w:rsidR="00C127FD" w:rsidRPr="00C127FD">
        <w:rPr>
          <w:rFonts w:eastAsia="MS Mincho"/>
          <w:bCs/>
          <w:iCs/>
          <w:spacing w:val="-2"/>
          <w:highlight w:val="white"/>
          <w:lang w:val="vi-VN" w:eastAsia="ko-KR"/>
        </w:rPr>
        <w:t xml:space="preserve">i thì </w:t>
      </w:r>
      <w:r w:rsidRPr="00C127FD">
        <w:rPr>
          <w:rFonts w:eastAsia="MS Mincho"/>
          <w:bCs/>
          <w:iCs/>
          <w:spacing w:val="-2"/>
          <w:highlight w:val="white"/>
          <w:lang w:val="vi-VN" w:eastAsia="ko-KR"/>
        </w:rPr>
        <w:t>không đặt stent</w:t>
      </w:r>
      <w:r w:rsidR="00D64DCF" w:rsidRPr="00C127FD">
        <w:rPr>
          <w:rFonts w:eastAsia="MS Mincho"/>
          <w:bCs/>
          <w:iCs/>
          <w:spacing w:val="-2"/>
          <w:highlight w:val="white"/>
          <w:lang w:val="vi-VN" w:eastAsia="ko-KR"/>
        </w:rPr>
        <w:t>.</w:t>
      </w:r>
    </w:p>
    <w:p w14:paraId="09E48DC9" w14:textId="762FF1AB" w:rsidR="00C127FD" w:rsidRPr="00501AFD" w:rsidRDefault="00D64DCF" w:rsidP="003F2FDE">
      <w:pPr>
        <w:widowControl w:val="0"/>
        <w:autoSpaceDE w:val="0"/>
        <w:autoSpaceDN w:val="0"/>
        <w:adjustRightInd w:val="0"/>
        <w:spacing w:line="340" w:lineRule="exact"/>
        <w:rPr>
          <w:rFonts w:eastAsia="MS Mincho"/>
          <w:bCs/>
          <w:iCs/>
          <w:spacing w:val="-4"/>
          <w:lang w:val="vi-VN" w:eastAsia="ko-KR"/>
        </w:rPr>
      </w:pPr>
      <w:r w:rsidRPr="00501AFD">
        <w:rPr>
          <w:rFonts w:eastAsia="MS Mincho"/>
          <w:b/>
          <w:bCs/>
          <w:i/>
          <w:iCs/>
          <w:spacing w:val="-4"/>
          <w:lang w:val="vi-VN" w:eastAsia="ko-KR"/>
        </w:rPr>
        <w:t>* Tỷ lệ hết hẹp đường mật và sạch sỏi sau mổ:</w:t>
      </w:r>
      <w:r w:rsidR="00C127FD" w:rsidRPr="00501AFD">
        <w:rPr>
          <w:rFonts w:eastAsia="MS Mincho"/>
          <w:b/>
          <w:bCs/>
          <w:i/>
          <w:iCs/>
          <w:spacing w:val="-4"/>
          <w:lang w:val="vi-VN" w:eastAsia="ko-KR"/>
        </w:rPr>
        <w:t xml:space="preserve"> </w:t>
      </w:r>
      <w:r w:rsidRPr="00501AFD">
        <w:rPr>
          <w:rFonts w:eastAsia="MS Mincho"/>
          <w:bCs/>
          <w:iCs/>
          <w:spacing w:val="-4"/>
          <w:lang w:val="vi-VN" w:eastAsia="ko-KR"/>
        </w:rPr>
        <w:t>Trong nghiên cứu, tỷ lệ sạch sỏi sau mổ đạt 83,9%, tỷ lệ hết H</w:t>
      </w:r>
      <w:r w:rsidR="00D91690" w:rsidRPr="00501AFD">
        <w:rPr>
          <w:rFonts w:eastAsia="MS Mincho"/>
          <w:bCs/>
          <w:iCs/>
          <w:spacing w:val="-4"/>
          <w:lang w:val="vi-VN" w:eastAsia="ko-KR"/>
        </w:rPr>
        <w:t xml:space="preserve">ĐM là 87,1%. Chúng tôi so sánh với </w:t>
      </w:r>
      <w:r w:rsidRPr="00501AFD">
        <w:rPr>
          <w:rFonts w:eastAsia="MS Mincho"/>
          <w:bCs/>
          <w:iCs/>
          <w:spacing w:val="-4"/>
          <w:lang w:val="vi-VN" w:eastAsia="ko-KR"/>
        </w:rPr>
        <w:t xml:space="preserve">một số tác giả khác có nhóm </w:t>
      </w:r>
      <w:r w:rsidR="00C127FD" w:rsidRPr="00501AFD">
        <w:rPr>
          <w:rFonts w:eastAsia="MS Mincho"/>
          <w:bCs/>
          <w:iCs/>
          <w:spacing w:val="-4"/>
          <w:lang w:val="vi-VN" w:eastAsia="ko-KR"/>
        </w:rPr>
        <w:t xml:space="preserve">đối tượng </w:t>
      </w:r>
      <w:r w:rsidRPr="00501AFD">
        <w:rPr>
          <w:rFonts w:eastAsia="MS Mincho"/>
          <w:bCs/>
          <w:iCs/>
          <w:spacing w:val="-4"/>
          <w:lang w:val="vi-VN" w:eastAsia="ko-KR"/>
        </w:rPr>
        <w:t>nghiên cứu khá tương đồng</w:t>
      </w:r>
      <w:r w:rsidR="008D46B1" w:rsidRPr="00501AFD">
        <w:rPr>
          <w:rFonts w:eastAsia="MS Mincho"/>
          <w:bCs/>
          <w:iCs/>
          <w:spacing w:val="-4"/>
          <w:lang w:val="vi-VN" w:eastAsia="ko-KR"/>
        </w:rPr>
        <w:t>.</w:t>
      </w:r>
      <w:r w:rsidR="008D46B1" w:rsidRPr="00501AFD">
        <w:rPr>
          <w:rFonts w:eastAsia="MS Mincho"/>
          <w:b/>
          <w:bCs/>
          <w:i/>
          <w:iCs/>
          <w:spacing w:val="-4"/>
          <w:lang w:val="vi-VN" w:eastAsia="ko-KR"/>
        </w:rPr>
        <w:t xml:space="preserve"> </w:t>
      </w:r>
      <w:r w:rsidR="00501AFD" w:rsidRPr="002626EA">
        <w:rPr>
          <w:rFonts w:eastAsia="MS Mincho"/>
          <w:bCs/>
          <w:iCs/>
          <w:spacing w:val="-4"/>
          <w:lang w:val="vi-VN" w:eastAsia="ko-KR"/>
        </w:rPr>
        <w:t>Kết quả:</w:t>
      </w:r>
      <w:r w:rsidR="00501AFD" w:rsidRPr="002626EA">
        <w:rPr>
          <w:rFonts w:eastAsia="MS Mincho"/>
          <w:b/>
          <w:bCs/>
          <w:i/>
          <w:iCs/>
          <w:spacing w:val="-4"/>
          <w:lang w:val="vi-VN" w:eastAsia="ko-KR"/>
        </w:rPr>
        <w:t xml:space="preserve"> </w:t>
      </w:r>
      <w:r w:rsidR="00A75772">
        <w:rPr>
          <w:rFonts w:eastAsia="MS Mincho"/>
          <w:bCs/>
          <w:iCs/>
          <w:spacing w:val="-4"/>
          <w:lang w:val="vi-VN" w:eastAsia="ko-KR"/>
        </w:rPr>
        <w:t>c</w:t>
      </w:r>
      <w:r w:rsidRPr="00501AFD">
        <w:rPr>
          <w:rFonts w:eastAsia="MS Mincho"/>
          <w:bCs/>
          <w:iCs/>
          <w:spacing w:val="-4"/>
          <w:lang w:val="vi-VN" w:eastAsia="ko-KR"/>
        </w:rPr>
        <w:t>ác tác giả trong nước có tỷ lệ sạch sỏi và hết HĐM thấp hơn so với chúng tôi. Điều này là do cách xử trí có khác biệ</w:t>
      </w:r>
      <w:r w:rsidR="00D91690" w:rsidRPr="00501AFD">
        <w:rPr>
          <w:rFonts w:eastAsia="MS Mincho"/>
          <w:bCs/>
          <w:iCs/>
          <w:spacing w:val="-4"/>
          <w:lang w:val="vi-VN" w:eastAsia="ko-KR"/>
        </w:rPr>
        <w:t>t</w:t>
      </w:r>
      <w:r w:rsidRPr="00501AFD">
        <w:rPr>
          <w:rFonts w:eastAsia="MS Mincho"/>
          <w:bCs/>
          <w:iCs/>
          <w:spacing w:val="-4"/>
          <w:lang w:val="vi-VN" w:eastAsia="ko-KR"/>
        </w:rPr>
        <w:t xml:space="preserve">. Ngược lại, trong báo cáo của tác giả nước ngoài thường có tỷ lệ hết HĐM rất cao. Có </w:t>
      </w:r>
      <w:r w:rsidRPr="00501AFD">
        <w:rPr>
          <w:rFonts w:eastAsia="MS Mincho"/>
          <w:bCs/>
          <w:iCs/>
          <w:spacing w:val="-4"/>
          <w:lang w:val="vi-VN" w:eastAsia="ko-KR"/>
        </w:rPr>
        <w:lastRenderedPageBreak/>
        <w:t>lẽ</w:t>
      </w:r>
      <w:r w:rsidR="00501AFD" w:rsidRPr="00501AFD">
        <w:rPr>
          <w:rFonts w:eastAsia="MS Mincho"/>
          <w:bCs/>
          <w:iCs/>
          <w:spacing w:val="-4"/>
          <w:lang w:val="vi-VN" w:eastAsia="ko-KR"/>
        </w:rPr>
        <w:t xml:space="preserve"> </w:t>
      </w:r>
      <w:r w:rsidR="00501AFD" w:rsidRPr="002626EA">
        <w:rPr>
          <w:rFonts w:eastAsia="MS Mincho"/>
          <w:bCs/>
          <w:iCs/>
          <w:spacing w:val="-4"/>
          <w:lang w:val="vi-VN" w:eastAsia="ko-KR"/>
        </w:rPr>
        <w:t xml:space="preserve">là </w:t>
      </w:r>
      <w:r w:rsidRPr="00501AFD">
        <w:rPr>
          <w:rFonts w:eastAsia="MS Mincho"/>
          <w:bCs/>
          <w:iCs/>
          <w:spacing w:val="-4"/>
          <w:lang w:val="vi-VN" w:eastAsia="ko-KR"/>
        </w:rPr>
        <w:t>vì tỷ lệ</w:t>
      </w:r>
      <w:r w:rsidR="00501AFD" w:rsidRPr="00501AFD">
        <w:rPr>
          <w:rFonts w:eastAsia="MS Mincho"/>
          <w:bCs/>
          <w:iCs/>
          <w:spacing w:val="-4"/>
          <w:lang w:val="vi-VN" w:eastAsia="ko-KR"/>
        </w:rPr>
        <w:t xml:space="preserve"> hẹp</w:t>
      </w:r>
      <w:r w:rsidRPr="00501AFD">
        <w:rPr>
          <w:rFonts w:eastAsia="MS Mincho"/>
          <w:bCs/>
          <w:iCs/>
          <w:spacing w:val="-4"/>
          <w:lang w:val="vi-VN" w:eastAsia="ko-KR"/>
        </w:rPr>
        <w:t xml:space="preserve"> trong gan của các nghiên cứu này thấp, các tác giả chủ yếu nong đường mậ</w:t>
      </w:r>
      <w:r w:rsidR="00501AFD" w:rsidRPr="00501AFD">
        <w:rPr>
          <w:rFonts w:eastAsia="MS Mincho"/>
          <w:bCs/>
          <w:iCs/>
          <w:spacing w:val="-4"/>
          <w:lang w:val="vi-VN" w:eastAsia="ko-KR"/>
        </w:rPr>
        <w:t>t ngoài gan nên khả năng</w:t>
      </w:r>
      <w:r w:rsidR="00C127FD" w:rsidRPr="00501AFD">
        <w:rPr>
          <w:rFonts w:eastAsia="MS Mincho"/>
          <w:bCs/>
          <w:iCs/>
          <w:spacing w:val="-4"/>
          <w:lang w:val="vi-VN" w:eastAsia="ko-KR"/>
        </w:rPr>
        <w:t xml:space="preserve"> thành công cao hơn.  </w:t>
      </w:r>
    </w:p>
    <w:p w14:paraId="395F7EA4" w14:textId="35D1979F" w:rsidR="003F2FDE" w:rsidRPr="005F4FB9" w:rsidRDefault="00D64DCF" w:rsidP="00D64DCF">
      <w:pPr>
        <w:widowControl w:val="0"/>
        <w:autoSpaceDE w:val="0"/>
        <w:autoSpaceDN w:val="0"/>
        <w:adjustRightInd w:val="0"/>
        <w:spacing w:line="340" w:lineRule="exact"/>
        <w:rPr>
          <w:rFonts w:eastAsia="MS Mincho"/>
          <w:bCs/>
          <w:iCs/>
          <w:spacing w:val="-4"/>
          <w:lang w:val="vi-VN" w:eastAsia="ko-KR"/>
        </w:rPr>
      </w:pPr>
      <w:r w:rsidRPr="005F4FB9">
        <w:rPr>
          <w:rFonts w:eastAsia="MS Mincho"/>
          <w:b/>
          <w:bCs/>
          <w:i/>
          <w:iCs/>
          <w:spacing w:val="-4"/>
          <w:lang w:val="vi-VN" w:eastAsia="ko-KR"/>
        </w:rPr>
        <w:t>*Tai biến trong mổ</w:t>
      </w:r>
      <w:r w:rsidR="003F2FDE" w:rsidRPr="005F4FB9">
        <w:rPr>
          <w:rFonts w:eastAsia="MS Mincho"/>
          <w:b/>
          <w:bCs/>
          <w:i/>
          <w:iCs/>
          <w:spacing w:val="-4"/>
          <w:lang w:val="vi-VN" w:eastAsia="ko-KR"/>
        </w:rPr>
        <w:t xml:space="preserve">: </w:t>
      </w:r>
      <w:r w:rsidRPr="005F4FB9">
        <w:rPr>
          <w:rFonts w:eastAsia="MS Mincho"/>
          <w:bCs/>
          <w:iCs/>
          <w:spacing w:val="-4"/>
          <w:lang w:val="vi-VN" w:eastAsia="ko-KR"/>
        </w:rPr>
        <w:t>Theo Nunes T., nhìn chung tai biến trong mổ đối với phương pháp NSĐM nong hẹp, lấy sỏi là thấp, do về bản chất đây là một can thiệp tối thiể</w:t>
      </w:r>
      <w:r w:rsidR="00C127FD" w:rsidRPr="005F4FB9">
        <w:rPr>
          <w:rFonts w:eastAsia="MS Mincho"/>
          <w:bCs/>
          <w:iCs/>
          <w:spacing w:val="-4"/>
          <w:lang w:val="vi-VN" w:eastAsia="ko-KR"/>
        </w:rPr>
        <w:t>u</w:t>
      </w:r>
      <w:r w:rsidRPr="005F4FB9">
        <w:rPr>
          <w:rFonts w:eastAsia="MS Mincho"/>
          <w:bCs/>
          <w:iCs/>
          <w:spacing w:val="-4"/>
          <w:lang w:val="vi-VN" w:eastAsia="ko-KR"/>
        </w:rPr>
        <w:t>. Điều này phù hợp với nghiên cứu chúng tôi, tỷ lệ tai biến trong mổ là 16,1% trong đó chủ yếu là chảy máu (9/10 trường hợ</w:t>
      </w:r>
      <w:r w:rsidR="003F2FDE" w:rsidRPr="005F4FB9">
        <w:rPr>
          <w:rFonts w:eastAsia="MS Mincho"/>
          <w:bCs/>
          <w:iCs/>
          <w:spacing w:val="-4"/>
          <w:lang w:val="vi-VN" w:eastAsia="ko-KR"/>
        </w:rPr>
        <w:t>p)</w:t>
      </w:r>
      <w:r w:rsidRPr="005F4FB9">
        <w:rPr>
          <w:rFonts w:eastAsia="MS Mincho"/>
          <w:bCs/>
          <w:iCs/>
          <w:spacing w:val="-4"/>
          <w:lang w:val="vi-VN" w:eastAsia="ko-KR"/>
        </w:rPr>
        <w:t>. Trường hợp còn lại là thủng tá tràng khi phẫu tích tìm ống mật chủ trên nền BN mổ cũ. Tất cả</w:t>
      </w:r>
      <w:r w:rsidR="003F2FDE" w:rsidRPr="005F4FB9">
        <w:rPr>
          <w:rFonts w:eastAsia="MS Mincho"/>
          <w:bCs/>
          <w:iCs/>
          <w:spacing w:val="-4"/>
          <w:lang w:val="vi-VN" w:eastAsia="ko-KR"/>
        </w:rPr>
        <w:t xml:space="preserve"> các tai biến trên </w:t>
      </w:r>
      <w:r w:rsidRPr="005F4FB9">
        <w:rPr>
          <w:rFonts w:eastAsia="MS Mincho"/>
          <w:bCs/>
          <w:iCs/>
          <w:spacing w:val="-4"/>
          <w:lang w:val="vi-VN" w:eastAsia="ko-KR"/>
        </w:rPr>
        <w:t>đều</w:t>
      </w:r>
      <w:r w:rsidR="00501AFD" w:rsidRPr="005F4FB9">
        <w:rPr>
          <w:rFonts w:eastAsia="MS Mincho"/>
          <w:bCs/>
          <w:iCs/>
          <w:spacing w:val="-4"/>
          <w:lang w:val="vi-VN" w:eastAsia="ko-KR"/>
        </w:rPr>
        <w:t xml:space="preserve"> được</w:t>
      </w:r>
      <w:r w:rsidR="003F2FDE" w:rsidRPr="005F4FB9">
        <w:rPr>
          <w:rFonts w:eastAsia="MS Mincho"/>
          <w:bCs/>
          <w:iCs/>
          <w:spacing w:val="-4"/>
          <w:lang w:val="vi-VN" w:eastAsia="ko-KR"/>
        </w:rPr>
        <w:t xml:space="preserve"> xử trí</w:t>
      </w:r>
      <w:r w:rsidRPr="005F4FB9">
        <w:rPr>
          <w:rFonts w:eastAsia="MS Mincho"/>
          <w:bCs/>
          <w:iCs/>
          <w:spacing w:val="-4"/>
          <w:lang w:val="vi-VN" w:eastAsia="ko-KR"/>
        </w:rPr>
        <w:t xml:space="preserve"> </w:t>
      </w:r>
      <w:r w:rsidR="00501AFD" w:rsidRPr="005F4FB9">
        <w:rPr>
          <w:rFonts w:eastAsia="MS Mincho"/>
          <w:bCs/>
          <w:iCs/>
          <w:spacing w:val="-4"/>
          <w:lang w:val="vi-VN" w:eastAsia="ko-KR"/>
        </w:rPr>
        <w:t>tốt</w:t>
      </w:r>
      <w:r w:rsidR="003F2FDE" w:rsidRPr="005F4FB9">
        <w:rPr>
          <w:rFonts w:eastAsia="MS Mincho"/>
          <w:bCs/>
          <w:iCs/>
          <w:spacing w:val="-4"/>
          <w:lang w:val="vi-VN" w:eastAsia="ko-KR"/>
        </w:rPr>
        <w:t xml:space="preserve"> trong mổ</w:t>
      </w:r>
      <w:bookmarkStart w:id="78" w:name="_Hlk77713050"/>
      <w:r w:rsidR="003F2FDE" w:rsidRPr="005F4FB9">
        <w:rPr>
          <w:rFonts w:eastAsia="MS Mincho"/>
          <w:bCs/>
          <w:iCs/>
          <w:spacing w:val="-4"/>
          <w:lang w:val="vi-VN" w:eastAsia="ko-KR"/>
        </w:rPr>
        <w:t>.</w:t>
      </w:r>
    </w:p>
    <w:p w14:paraId="4AD9F2FD" w14:textId="106E8AC6" w:rsidR="003F2FDE" w:rsidRDefault="00D64DCF" w:rsidP="003F2FDE">
      <w:pPr>
        <w:widowControl w:val="0"/>
        <w:autoSpaceDE w:val="0"/>
        <w:autoSpaceDN w:val="0"/>
        <w:adjustRightInd w:val="0"/>
        <w:spacing w:line="340" w:lineRule="exact"/>
        <w:rPr>
          <w:rFonts w:eastAsia="MS Mincho"/>
          <w:bCs/>
          <w:iCs/>
          <w:lang w:val="vi-VN" w:eastAsia="ko-KR"/>
        </w:rPr>
      </w:pPr>
      <w:r w:rsidRPr="00D64DCF">
        <w:rPr>
          <w:rFonts w:eastAsia="MS Mincho"/>
          <w:b/>
          <w:bCs/>
          <w:i/>
          <w:iCs/>
          <w:lang w:val="vi-VN" w:eastAsia="ko-KR"/>
        </w:rPr>
        <w:t>* Biến chứng sớm sau mổ</w:t>
      </w:r>
      <w:r w:rsidR="003F2FDE">
        <w:rPr>
          <w:rFonts w:eastAsia="MS Mincho"/>
          <w:b/>
          <w:bCs/>
          <w:i/>
          <w:iCs/>
          <w:lang w:val="vi-VN" w:eastAsia="ko-KR"/>
        </w:rPr>
        <w:t>:</w:t>
      </w:r>
      <w:r w:rsidR="003F2FDE" w:rsidRPr="003F2FDE">
        <w:rPr>
          <w:rFonts w:eastAsia="MS Mincho"/>
          <w:b/>
          <w:bCs/>
          <w:i/>
          <w:iCs/>
          <w:lang w:val="vi-VN" w:eastAsia="ko-KR"/>
        </w:rPr>
        <w:t xml:space="preserve"> </w:t>
      </w:r>
      <w:r w:rsidR="003F2FDE" w:rsidRPr="003F2FDE">
        <w:rPr>
          <w:rFonts w:eastAsia="MS Mincho"/>
          <w:bCs/>
          <w:iCs/>
          <w:lang w:val="vi-VN" w:eastAsia="ko-KR"/>
        </w:rPr>
        <w:t>T</w:t>
      </w:r>
      <w:r w:rsidRPr="00D64DCF">
        <w:rPr>
          <w:rFonts w:eastAsia="MS Mincho"/>
          <w:bCs/>
          <w:iCs/>
          <w:lang w:val="vi-VN" w:eastAsia="ko-KR"/>
        </w:rPr>
        <w:t>ỷ lệ biến chứng sớm sau mổ là 12,9% với 2 trường hợp chảy máu đường mật, 1 trường hợp rò mật, 3 trường hợp nhiễm trùng vết mổ mở và 2 trường hợp viêm tụy cấp. Các BN này đều được điều trị nội khoa ổn định, không cần can thiệp lạ</w:t>
      </w:r>
      <w:r w:rsidR="00501AFD">
        <w:rPr>
          <w:rFonts w:eastAsia="MS Mincho"/>
          <w:bCs/>
          <w:iCs/>
          <w:lang w:val="vi-VN" w:eastAsia="ko-KR"/>
        </w:rPr>
        <w:t xml:space="preserve">i. </w:t>
      </w:r>
      <w:r w:rsidRPr="00D64DCF">
        <w:rPr>
          <w:rFonts w:eastAsia="MS Mincho"/>
          <w:bCs/>
          <w:iCs/>
          <w:lang w:val="vi-VN" w:eastAsia="ko-KR"/>
        </w:rPr>
        <w:t>Theo nghiên cứu của McCarty, tỷ lệ biến chứng chung của NSĐM được ghi nhận từ nhiều báo cáo từ</w:t>
      </w:r>
      <w:r w:rsidR="00C127FD">
        <w:rPr>
          <w:rFonts w:eastAsia="MS Mincho"/>
          <w:bCs/>
          <w:iCs/>
          <w:lang w:val="vi-VN" w:eastAsia="ko-KR"/>
        </w:rPr>
        <w:t xml:space="preserve"> 5-54%,</w:t>
      </w:r>
      <w:r w:rsidRPr="00D64DCF">
        <w:rPr>
          <w:rFonts w:eastAsia="MS Mincho"/>
          <w:bCs/>
          <w:iCs/>
          <w:lang w:val="vi-VN" w:eastAsia="ko-KR"/>
        </w:rPr>
        <w:t>thường không có tử</w:t>
      </w:r>
      <w:r w:rsidR="00C127FD">
        <w:rPr>
          <w:rFonts w:eastAsia="MS Mincho"/>
          <w:bCs/>
          <w:iCs/>
          <w:lang w:val="vi-VN" w:eastAsia="ko-KR"/>
        </w:rPr>
        <w:t xml:space="preserve"> von</w:t>
      </w:r>
      <w:r w:rsidR="00C127FD" w:rsidRPr="00C127FD">
        <w:rPr>
          <w:rFonts w:eastAsia="MS Mincho"/>
          <w:bCs/>
          <w:iCs/>
          <w:lang w:val="vi-VN" w:eastAsia="ko-KR"/>
        </w:rPr>
        <w:t>g</w:t>
      </w:r>
      <w:r w:rsidR="00C127FD">
        <w:rPr>
          <w:rFonts w:eastAsia="MS Mincho"/>
          <w:bCs/>
          <w:iCs/>
          <w:lang w:val="vi-VN" w:eastAsia="ko-KR"/>
        </w:rPr>
        <w:t>.</w:t>
      </w:r>
      <w:r w:rsidRPr="00D64DCF">
        <w:rPr>
          <w:rFonts w:eastAsia="MS Mincho"/>
          <w:bCs/>
          <w:iCs/>
          <w:lang w:val="vi-VN" w:eastAsia="ko-KR"/>
        </w:rPr>
        <w:t xml:space="preserve"> </w:t>
      </w:r>
      <w:bookmarkEnd w:id="78"/>
    </w:p>
    <w:p w14:paraId="16F5FFD8" w14:textId="11DA49F1" w:rsidR="00C127FD" w:rsidRDefault="00D64DCF" w:rsidP="00C127FD">
      <w:pPr>
        <w:widowControl w:val="0"/>
        <w:autoSpaceDE w:val="0"/>
        <w:autoSpaceDN w:val="0"/>
        <w:adjustRightInd w:val="0"/>
        <w:spacing w:line="340" w:lineRule="exact"/>
        <w:rPr>
          <w:rFonts w:eastAsia="MS Mincho"/>
          <w:bCs/>
          <w:iCs/>
          <w:lang w:val="vi-VN" w:eastAsia="ko-KR"/>
        </w:rPr>
      </w:pPr>
      <w:r w:rsidRPr="00D64DCF">
        <w:rPr>
          <w:rFonts w:eastAsia="MS Mincho"/>
          <w:b/>
          <w:bCs/>
          <w:i/>
          <w:iCs/>
          <w:lang w:val="vi-VN" w:eastAsia="ko-KR"/>
        </w:rPr>
        <w:t>* Phân loại kết quả sau phẫu thuật:</w:t>
      </w:r>
      <w:r w:rsidR="003F2FDE" w:rsidRPr="003F2FDE">
        <w:rPr>
          <w:rFonts w:eastAsia="MS Mincho"/>
          <w:b/>
          <w:bCs/>
          <w:i/>
          <w:iCs/>
          <w:lang w:val="vi-VN" w:eastAsia="ko-KR"/>
        </w:rPr>
        <w:t xml:space="preserve"> </w:t>
      </w:r>
      <w:r w:rsidRPr="00D64DCF">
        <w:rPr>
          <w:rFonts w:eastAsia="MS Mincho"/>
          <w:bCs/>
          <w:iCs/>
          <w:lang w:val="vi-VN" w:eastAsia="ko-KR"/>
        </w:rPr>
        <w:t>Kết quả điều trị chung của nghiên cứu là: 83,9% đạt kết quả tốt</w:t>
      </w:r>
      <w:r w:rsidR="003F2FDE" w:rsidRPr="003F2FDE">
        <w:rPr>
          <w:rFonts w:eastAsia="MS Mincho"/>
          <w:bCs/>
          <w:iCs/>
          <w:lang w:val="vi-VN" w:eastAsia="ko-KR"/>
        </w:rPr>
        <w:t xml:space="preserve">. </w:t>
      </w:r>
      <w:r w:rsidRPr="00D64DCF">
        <w:rPr>
          <w:rFonts w:eastAsia="MS Mincho"/>
          <w:bCs/>
          <w:iCs/>
          <w:lang w:val="vi-VN" w:eastAsia="ko-KR"/>
        </w:rPr>
        <w:t>Đây là một kết quả</w:t>
      </w:r>
      <w:r w:rsidR="003F2FDE">
        <w:rPr>
          <w:rFonts w:eastAsia="MS Mincho"/>
          <w:bCs/>
          <w:iCs/>
          <w:lang w:val="vi-VN" w:eastAsia="ko-KR"/>
        </w:rPr>
        <w:t xml:space="preserve"> khả quan</w:t>
      </w:r>
      <w:r w:rsidRPr="00D64DCF">
        <w:rPr>
          <w:rFonts w:eastAsia="MS Mincho"/>
          <w:bCs/>
          <w:iCs/>
          <w:lang w:val="vi-VN" w:eastAsia="ko-KR"/>
        </w:rPr>
        <w:t xml:space="preserve">. </w:t>
      </w:r>
      <w:bookmarkStart w:id="79" w:name="_Toc199030689"/>
    </w:p>
    <w:p w14:paraId="6FF368D1" w14:textId="3CE5EEEA" w:rsidR="00D64DCF" w:rsidRPr="00D64DCF" w:rsidRDefault="00D64DCF" w:rsidP="00C127FD">
      <w:pPr>
        <w:widowControl w:val="0"/>
        <w:autoSpaceDE w:val="0"/>
        <w:autoSpaceDN w:val="0"/>
        <w:adjustRightInd w:val="0"/>
        <w:spacing w:line="340" w:lineRule="exact"/>
        <w:ind w:firstLine="0"/>
        <w:rPr>
          <w:rFonts w:eastAsia="MS Mincho"/>
          <w:b/>
          <w:bCs/>
          <w:i/>
          <w:iCs/>
          <w:lang w:val="vi-VN" w:eastAsia="ko-KR"/>
        </w:rPr>
      </w:pPr>
      <w:r w:rsidRPr="00D64DCF">
        <w:rPr>
          <w:rFonts w:eastAsia="MS Mincho"/>
          <w:b/>
          <w:bCs/>
          <w:i/>
          <w:iCs/>
          <w:lang w:val="vi-VN" w:eastAsia="ko-KR"/>
        </w:rPr>
        <w:t>4.2.2. Liên quan một số yếu tố đến hết hẹp đường mật và sạch sỏi</w:t>
      </w:r>
      <w:bookmarkEnd w:id="79"/>
    </w:p>
    <w:p w14:paraId="3856AE79" w14:textId="01ADA469" w:rsidR="00C127FD" w:rsidRDefault="00C127FD" w:rsidP="00C127FD">
      <w:pPr>
        <w:widowControl w:val="0"/>
        <w:autoSpaceDE w:val="0"/>
        <w:autoSpaceDN w:val="0"/>
        <w:adjustRightInd w:val="0"/>
        <w:spacing w:line="340" w:lineRule="exact"/>
        <w:rPr>
          <w:rFonts w:eastAsia="MS Mincho"/>
          <w:bCs/>
          <w:iCs/>
          <w:lang w:val="vi-VN" w:eastAsia="ko-KR"/>
        </w:rPr>
      </w:pPr>
      <w:r w:rsidRPr="00C127FD">
        <w:rPr>
          <w:rFonts w:eastAsia="MS Mincho"/>
          <w:bCs/>
          <w:iCs/>
          <w:lang w:val="vi-VN" w:eastAsia="ko-KR"/>
        </w:rPr>
        <w:t>T</w:t>
      </w:r>
      <w:r w:rsidR="00D64DCF" w:rsidRPr="00D64DCF">
        <w:rPr>
          <w:rFonts w:eastAsia="MS Mincho"/>
          <w:bCs/>
          <w:iCs/>
          <w:lang w:val="vi-VN" w:eastAsia="ko-KR"/>
        </w:rPr>
        <w:t>iến hành kiểm định mối liên quan giữa hế</w:t>
      </w:r>
      <w:r w:rsidR="009373D1">
        <w:rPr>
          <w:rFonts w:eastAsia="MS Mincho"/>
          <w:bCs/>
          <w:iCs/>
          <w:lang w:val="vi-VN" w:eastAsia="ko-KR"/>
        </w:rPr>
        <w:t>t HĐM,</w:t>
      </w:r>
      <w:r w:rsidR="00D64DCF" w:rsidRPr="00D64DCF">
        <w:rPr>
          <w:rFonts w:eastAsia="MS Mincho"/>
          <w:bCs/>
          <w:iCs/>
          <w:lang w:val="vi-VN" w:eastAsia="ko-KR"/>
        </w:rPr>
        <w:t xml:space="preserve"> sạch sỏi sau mổ với một số yếu tố như độ tuổi BN, tiền sử sỏi mật, số lượng sỏi, số lượng vị trí hẹp, đườ</w:t>
      </w:r>
      <w:r w:rsidR="009373D1">
        <w:rPr>
          <w:rFonts w:eastAsia="MS Mincho"/>
          <w:bCs/>
          <w:iCs/>
          <w:lang w:val="vi-VN" w:eastAsia="ko-KR"/>
        </w:rPr>
        <w:t>ng kính,</w:t>
      </w:r>
      <w:r w:rsidR="00D64DCF" w:rsidRPr="00D64DCF">
        <w:rPr>
          <w:rFonts w:eastAsia="MS Mincho"/>
          <w:bCs/>
          <w:iCs/>
          <w:lang w:val="vi-VN" w:eastAsia="ko-KR"/>
        </w:rPr>
        <w:t xml:space="preserve"> độ dài đoạn hẹp và một số yếu tố thờ</w:t>
      </w:r>
      <w:r>
        <w:rPr>
          <w:rFonts w:eastAsia="MS Mincho"/>
          <w:bCs/>
          <w:iCs/>
          <w:lang w:val="vi-VN" w:eastAsia="ko-KR"/>
        </w:rPr>
        <w:t>i gian</w:t>
      </w:r>
      <w:r w:rsidR="00D64DCF" w:rsidRPr="00D64DCF">
        <w:rPr>
          <w:rFonts w:eastAsia="MS Mincho"/>
          <w:bCs/>
          <w:iCs/>
          <w:lang w:val="vi-VN" w:eastAsia="ko-KR"/>
        </w:rPr>
        <w:t>. Kết quả</w:t>
      </w:r>
      <w:r w:rsidR="00E566C6">
        <w:rPr>
          <w:rFonts w:eastAsia="MS Mincho"/>
          <w:bCs/>
          <w:iCs/>
          <w:lang w:val="vi-VN" w:eastAsia="ko-KR"/>
        </w:rPr>
        <w:t>: s</w:t>
      </w:r>
      <w:r w:rsidR="00D64DCF" w:rsidRPr="00D64DCF">
        <w:rPr>
          <w:rFonts w:eastAsia="MS Mincho"/>
          <w:bCs/>
          <w:iCs/>
          <w:lang w:val="vi-VN" w:eastAsia="ko-KR"/>
        </w:rPr>
        <w:t xml:space="preserve">ạch sỏi và HĐM sau mổ có </w:t>
      </w:r>
      <w:r w:rsidR="003F2FDE">
        <w:rPr>
          <w:rFonts w:eastAsia="MS Mincho"/>
          <w:bCs/>
          <w:iCs/>
          <w:lang w:val="vi-VN" w:eastAsia="ko-KR"/>
        </w:rPr>
        <w:t xml:space="preserve">liên quan </w:t>
      </w:r>
      <w:r w:rsidR="00D64DCF" w:rsidRPr="00D64DCF">
        <w:rPr>
          <w:rFonts w:eastAsia="MS Mincho"/>
          <w:bCs/>
          <w:iCs/>
          <w:lang w:val="vi-VN" w:eastAsia="ko-KR"/>
        </w:rPr>
        <w:t>tớ</w:t>
      </w:r>
      <w:r>
        <w:rPr>
          <w:rFonts w:eastAsia="MS Mincho"/>
          <w:bCs/>
          <w:iCs/>
          <w:lang w:val="vi-VN" w:eastAsia="ko-KR"/>
        </w:rPr>
        <w:t xml:space="preserve">i </w:t>
      </w:r>
      <w:r w:rsidR="00D64DCF" w:rsidRPr="00D64DCF">
        <w:rPr>
          <w:rFonts w:eastAsia="MS Mincho"/>
          <w:bCs/>
          <w:iCs/>
          <w:lang w:val="vi-VN" w:eastAsia="ko-KR"/>
        </w:rPr>
        <w:t xml:space="preserve">số lượng vị trí hẹp, độ dài và đường kính đoạn hẹp với p&lt; 0,05. </w:t>
      </w:r>
      <w:bookmarkStart w:id="80" w:name="_Toc199030690"/>
    </w:p>
    <w:p w14:paraId="4110D3E8" w14:textId="70701EFD" w:rsidR="00D64DCF" w:rsidRPr="00D64DCF" w:rsidRDefault="00D64DCF" w:rsidP="00C127FD">
      <w:pPr>
        <w:widowControl w:val="0"/>
        <w:autoSpaceDE w:val="0"/>
        <w:autoSpaceDN w:val="0"/>
        <w:adjustRightInd w:val="0"/>
        <w:spacing w:line="340" w:lineRule="exact"/>
        <w:ind w:firstLine="0"/>
        <w:rPr>
          <w:rFonts w:eastAsia="MS Mincho"/>
          <w:b/>
          <w:bCs/>
          <w:i/>
          <w:iCs/>
          <w:lang w:val="vi-VN" w:eastAsia="ko-KR"/>
        </w:rPr>
      </w:pPr>
      <w:r w:rsidRPr="00D64DCF">
        <w:rPr>
          <w:rFonts w:eastAsia="MS Mincho"/>
          <w:b/>
          <w:bCs/>
          <w:i/>
          <w:iCs/>
          <w:lang w:val="vi-VN" w:eastAsia="ko-KR"/>
        </w:rPr>
        <w:t>4.2.3. Đánh giá kết quả sau mổ 1,3 và 6 tháng</w:t>
      </w:r>
      <w:bookmarkEnd w:id="80"/>
    </w:p>
    <w:p w14:paraId="23359DC1" w14:textId="1B6450C3" w:rsidR="00C127FD" w:rsidRDefault="00D64DCF" w:rsidP="00D64DCF">
      <w:pPr>
        <w:widowControl w:val="0"/>
        <w:autoSpaceDE w:val="0"/>
        <w:autoSpaceDN w:val="0"/>
        <w:adjustRightInd w:val="0"/>
        <w:spacing w:line="340" w:lineRule="exact"/>
        <w:rPr>
          <w:rFonts w:eastAsia="MS Mincho"/>
          <w:bCs/>
          <w:iCs/>
          <w:lang w:val="vi-VN" w:eastAsia="ko-KR"/>
        </w:rPr>
      </w:pPr>
      <w:r w:rsidRPr="00D64DCF">
        <w:rPr>
          <w:rFonts w:eastAsia="MS Mincho"/>
          <w:b/>
          <w:bCs/>
          <w:i/>
          <w:iCs/>
          <w:lang w:val="vi-VN" w:eastAsia="ko-KR"/>
        </w:rPr>
        <w:t>* Biến chứng muộn:</w:t>
      </w:r>
      <w:r w:rsidR="003F2FDE">
        <w:rPr>
          <w:rFonts w:eastAsia="MS Mincho"/>
          <w:bCs/>
          <w:i/>
          <w:iCs/>
          <w:lang w:val="vi-VN" w:eastAsia="ko-KR"/>
        </w:rPr>
        <w:t xml:space="preserve"> </w:t>
      </w:r>
      <w:r w:rsidR="003F2FDE" w:rsidRPr="003F2FDE">
        <w:rPr>
          <w:rFonts w:eastAsia="MS Mincho"/>
          <w:bCs/>
          <w:i/>
          <w:iCs/>
          <w:lang w:val="vi-VN" w:eastAsia="ko-KR"/>
        </w:rPr>
        <w:t xml:space="preserve"> </w:t>
      </w:r>
      <w:r w:rsidRPr="00D64DCF">
        <w:rPr>
          <w:rFonts w:eastAsia="MS Mincho"/>
          <w:bCs/>
          <w:iCs/>
          <w:lang w:val="vi-VN" w:eastAsia="ko-KR"/>
        </w:rPr>
        <w:t xml:space="preserve">Tỷ lệ biến chứng muộn là 3,2% đều là tắc ruột sau mổ xảy ra trên 2 BN. </w:t>
      </w:r>
      <w:r w:rsidR="009373D1">
        <w:rPr>
          <w:rFonts w:eastAsia="MS Mincho"/>
          <w:bCs/>
          <w:iCs/>
          <w:lang w:val="vi-VN" w:eastAsia="ko-KR"/>
        </w:rPr>
        <w:t xml:space="preserve">Trong </w:t>
      </w:r>
      <w:r w:rsidR="003F2FDE" w:rsidRPr="003F2FDE">
        <w:rPr>
          <w:rFonts w:eastAsia="MS Mincho"/>
          <w:bCs/>
          <w:iCs/>
          <w:lang w:val="vi-VN" w:eastAsia="ko-KR"/>
        </w:rPr>
        <w:t>đó, 1 trường hợp phải mổ cấp cứu và 1 trường hợp điều trị nội khoa</w:t>
      </w:r>
      <w:r w:rsidR="00C127FD">
        <w:rPr>
          <w:rFonts w:eastAsia="MS Mincho"/>
          <w:bCs/>
          <w:iCs/>
          <w:lang w:val="vi-VN" w:eastAsia="ko-KR"/>
        </w:rPr>
        <w:t>.</w:t>
      </w:r>
      <w:r w:rsidR="009373D1" w:rsidRPr="002626EA">
        <w:rPr>
          <w:rFonts w:eastAsia="MS Mincho"/>
          <w:bCs/>
          <w:iCs/>
          <w:lang w:val="vi-VN" w:eastAsia="ko-KR"/>
        </w:rPr>
        <w:t xml:space="preserve"> </w:t>
      </w:r>
      <w:r w:rsidRPr="00D64DCF">
        <w:rPr>
          <w:rFonts w:eastAsia="MS Mincho"/>
          <w:bCs/>
          <w:iCs/>
          <w:lang w:val="vi-VN" w:eastAsia="ko-KR"/>
        </w:rPr>
        <w:t>Cả 2 trường hợp này đều là biến chứng muộn của kỹ thuật là mở ống mật chủ lấy sỏi chứ không phải của NSĐM. Tỷ lệ tử vong củ</w:t>
      </w:r>
      <w:r w:rsidR="00C127FD">
        <w:rPr>
          <w:rFonts w:eastAsia="MS Mincho"/>
          <w:bCs/>
          <w:iCs/>
          <w:lang w:val="vi-VN" w:eastAsia="ko-KR"/>
        </w:rPr>
        <w:t>a chúng tôi là 0%.</w:t>
      </w:r>
      <w:r w:rsidRPr="00D64DCF">
        <w:rPr>
          <w:rFonts w:eastAsia="MS Mincho"/>
          <w:bCs/>
          <w:iCs/>
          <w:lang w:val="vi-VN" w:eastAsia="ko-KR"/>
        </w:rPr>
        <w:t xml:space="preserve"> Theo Nunes T., nộ</w:t>
      </w:r>
      <w:r w:rsidR="00C127FD">
        <w:rPr>
          <w:rFonts w:eastAsia="MS Mincho"/>
          <w:bCs/>
          <w:iCs/>
          <w:lang w:val="vi-VN" w:eastAsia="ko-KR"/>
        </w:rPr>
        <w:t xml:space="preserve">i soi </w:t>
      </w:r>
      <w:r w:rsidR="00C127FD">
        <w:rPr>
          <w:rFonts w:eastAsia="MS Mincho"/>
          <w:bCs/>
          <w:iCs/>
          <w:lang w:val="vi-VN" w:eastAsia="ko-KR"/>
        </w:rPr>
        <w:lastRenderedPageBreak/>
        <w:t>đường mật</w:t>
      </w:r>
      <w:r w:rsidRPr="00D64DCF">
        <w:rPr>
          <w:rFonts w:eastAsia="MS Mincho"/>
          <w:bCs/>
          <w:iCs/>
          <w:lang w:val="vi-VN" w:eastAsia="ko-KR"/>
        </w:rPr>
        <w:t xml:space="preserve"> hầu như không có biến chứng muộn và tử vong. Nếu có thì là biến chứng của các kỹ thuật kèm theo vớ</w:t>
      </w:r>
      <w:r w:rsidR="00C127FD">
        <w:rPr>
          <w:rFonts w:eastAsia="MS Mincho"/>
          <w:bCs/>
          <w:iCs/>
          <w:lang w:val="vi-VN" w:eastAsia="ko-KR"/>
        </w:rPr>
        <w:t>i nó.</w:t>
      </w:r>
    </w:p>
    <w:p w14:paraId="0423477C" w14:textId="5E56A635" w:rsidR="00D64DCF" w:rsidRPr="005F4FB9" w:rsidRDefault="00D64DCF" w:rsidP="002571BD">
      <w:pPr>
        <w:widowControl w:val="0"/>
        <w:autoSpaceDE w:val="0"/>
        <w:autoSpaceDN w:val="0"/>
        <w:adjustRightInd w:val="0"/>
        <w:spacing w:line="340" w:lineRule="exact"/>
        <w:rPr>
          <w:rFonts w:eastAsia="MS Mincho"/>
          <w:b/>
          <w:bCs/>
          <w:i/>
          <w:iCs/>
          <w:spacing w:val="-4"/>
          <w:lang w:val="vi-VN" w:eastAsia="ko-KR"/>
        </w:rPr>
      </w:pPr>
      <w:r w:rsidRPr="005F4FB9">
        <w:rPr>
          <w:rFonts w:eastAsia="MS Mincho"/>
          <w:b/>
          <w:bCs/>
          <w:i/>
          <w:iCs/>
          <w:spacing w:val="-4"/>
          <w:lang w:val="vi-VN" w:eastAsia="ko-KR"/>
        </w:rPr>
        <w:t>* Sỏi và hẹp đường mậ</w:t>
      </w:r>
      <w:r w:rsidR="002571BD" w:rsidRPr="005F4FB9">
        <w:rPr>
          <w:rFonts w:eastAsia="MS Mincho"/>
          <w:b/>
          <w:bCs/>
          <w:i/>
          <w:iCs/>
          <w:spacing w:val="-4"/>
          <w:lang w:val="vi-VN" w:eastAsia="ko-KR"/>
        </w:rPr>
        <w:t xml:space="preserve">t tái phát: </w:t>
      </w:r>
      <w:r w:rsidR="002571BD" w:rsidRPr="005F4FB9">
        <w:rPr>
          <w:rFonts w:eastAsia="MS Mincho"/>
          <w:bCs/>
          <w:iCs/>
          <w:spacing w:val="-4"/>
          <w:lang w:val="vi-VN" w:eastAsia="ko-KR"/>
        </w:rPr>
        <w:t>K</w:t>
      </w:r>
      <w:r w:rsidRPr="005F4FB9">
        <w:rPr>
          <w:rFonts w:eastAsia="MS Mincho"/>
          <w:bCs/>
          <w:iCs/>
          <w:spacing w:val="-4"/>
          <w:lang w:val="vi-VN" w:eastAsia="ko-KR"/>
        </w:rPr>
        <w:t xml:space="preserve">hông ghi nhận </w:t>
      </w:r>
      <w:r w:rsidR="002571BD" w:rsidRPr="005F4FB9">
        <w:rPr>
          <w:rFonts w:eastAsia="MS Mincho"/>
          <w:bCs/>
          <w:iCs/>
          <w:spacing w:val="-4"/>
          <w:lang w:val="vi-VN" w:eastAsia="ko-KR"/>
        </w:rPr>
        <w:t>BN</w:t>
      </w:r>
      <w:r w:rsidRPr="005F4FB9">
        <w:rPr>
          <w:rFonts w:eastAsia="MS Mincho"/>
          <w:bCs/>
          <w:iCs/>
          <w:spacing w:val="-4"/>
          <w:lang w:val="vi-VN" w:eastAsia="ko-KR"/>
        </w:rPr>
        <w:t xml:space="preserve"> sỏ</w:t>
      </w:r>
      <w:r w:rsidR="002571BD" w:rsidRPr="005F4FB9">
        <w:rPr>
          <w:rFonts w:eastAsia="MS Mincho"/>
          <w:bCs/>
          <w:iCs/>
          <w:spacing w:val="-4"/>
          <w:lang w:val="vi-VN" w:eastAsia="ko-KR"/>
        </w:rPr>
        <w:t xml:space="preserve">i tái phát nào trong </w:t>
      </w:r>
      <w:r w:rsidRPr="005F4FB9">
        <w:rPr>
          <w:rFonts w:eastAsia="MS Mincho"/>
          <w:bCs/>
          <w:iCs/>
          <w:spacing w:val="-4"/>
          <w:lang w:val="vi-VN" w:eastAsia="ko-KR"/>
        </w:rPr>
        <w:t>3 tháng đầu. Tuy nhiên đã có 1</w:t>
      </w:r>
      <w:r w:rsidR="002571BD" w:rsidRPr="005F4FB9">
        <w:rPr>
          <w:rFonts w:eastAsia="MS Mincho"/>
          <w:bCs/>
          <w:iCs/>
          <w:spacing w:val="-4"/>
          <w:lang w:val="vi-VN" w:eastAsia="ko-KR"/>
        </w:rPr>
        <w:t>,9% và 7,4%</w:t>
      </w:r>
      <w:r w:rsidRPr="005F4FB9">
        <w:rPr>
          <w:rFonts w:eastAsia="MS Mincho"/>
          <w:bCs/>
          <w:iCs/>
          <w:spacing w:val="-4"/>
          <w:lang w:val="vi-VN" w:eastAsia="ko-KR"/>
        </w:rPr>
        <w:t xml:space="preserve"> trường hợp HĐM tái phát lần lượt ở thời điểm 1</w:t>
      </w:r>
      <w:r w:rsidR="002571BD" w:rsidRPr="005F4FB9">
        <w:rPr>
          <w:rFonts w:eastAsia="MS Mincho"/>
          <w:bCs/>
          <w:iCs/>
          <w:spacing w:val="-4"/>
          <w:lang w:val="vi-VN" w:eastAsia="ko-KR"/>
        </w:rPr>
        <w:t xml:space="preserve"> tháng và 3 tháng. S</w:t>
      </w:r>
      <w:r w:rsidRPr="005F4FB9">
        <w:rPr>
          <w:rFonts w:eastAsia="MS Mincho"/>
          <w:bCs/>
          <w:iCs/>
          <w:spacing w:val="-4"/>
          <w:lang w:val="vi-VN" w:eastAsia="ko-KR"/>
        </w:rPr>
        <w:t>au 6 tháng, tỷ lệ</w:t>
      </w:r>
      <w:r w:rsidR="002571BD" w:rsidRPr="005F4FB9">
        <w:rPr>
          <w:rFonts w:eastAsia="MS Mincho"/>
          <w:bCs/>
          <w:iCs/>
          <w:spacing w:val="-4"/>
          <w:lang w:val="vi-VN" w:eastAsia="ko-KR"/>
        </w:rPr>
        <w:t xml:space="preserve"> HĐM </w:t>
      </w:r>
      <w:r w:rsidRPr="005F4FB9">
        <w:rPr>
          <w:rFonts w:eastAsia="MS Mincho"/>
          <w:bCs/>
          <w:iCs/>
          <w:spacing w:val="-4"/>
          <w:lang w:val="vi-VN" w:eastAsia="ko-KR"/>
        </w:rPr>
        <w:t>và sỏi tái phát đã tăng lên, lần lượ</w:t>
      </w:r>
      <w:r w:rsidR="002571BD" w:rsidRPr="005F4FB9">
        <w:rPr>
          <w:rFonts w:eastAsia="MS Mincho"/>
          <w:bCs/>
          <w:iCs/>
          <w:spacing w:val="-4"/>
          <w:lang w:val="vi-VN" w:eastAsia="ko-KR"/>
        </w:rPr>
        <w:t>t là 11,1% và 5,8%</w:t>
      </w:r>
      <w:r w:rsidR="00CF7120" w:rsidRPr="005F4FB9">
        <w:rPr>
          <w:rFonts w:eastAsia="MS Mincho"/>
          <w:bCs/>
          <w:iCs/>
          <w:spacing w:val="-4"/>
          <w:lang w:val="vi-VN" w:eastAsia="ko-KR"/>
        </w:rPr>
        <w:t>.</w:t>
      </w:r>
      <w:r w:rsidRPr="005F4FB9">
        <w:rPr>
          <w:rFonts w:eastAsia="MS Mincho"/>
          <w:bCs/>
          <w:iCs/>
          <w:spacing w:val="-4"/>
          <w:lang w:val="vi-VN" w:eastAsia="ko-KR"/>
        </w:rPr>
        <w:t xml:space="preserve"> Theo Lê Quan Anh Tuấ</w:t>
      </w:r>
      <w:r w:rsidR="002571BD" w:rsidRPr="005F4FB9">
        <w:rPr>
          <w:rFonts w:eastAsia="MS Mincho"/>
          <w:bCs/>
          <w:iCs/>
          <w:spacing w:val="-4"/>
          <w:lang w:val="vi-VN" w:eastAsia="ko-KR"/>
        </w:rPr>
        <w:t>n, t</w:t>
      </w:r>
      <w:r w:rsidRPr="005F4FB9">
        <w:rPr>
          <w:rFonts w:eastAsia="MS Mincho"/>
          <w:bCs/>
          <w:iCs/>
          <w:spacing w:val="-4"/>
          <w:lang w:val="vi-VN" w:eastAsia="ko-KR"/>
        </w:rPr>
        <w:t>ỷ lệ tái phát của sỏ</w:t>
      </w:r>
      <w:r w:rsidR="002571BD" w:rsidRPr="005F4FB9">
        <w:rPr>
          <w:rFonts w:eastAsia="MS Mincho"/>
          <w:bCs/>
          <w:iCs/>
          <w:spacing w:val="-4"/>
          <w:lang w:val="vi-VN" w:eastAsia="ko-KR"/>
        </w:rPr>
        <w:t>i mật là 20-100% và</w:t>
      </w:r>
      <w:r w:rsidRPr="005F4FB9">
        <w:rPr>
          <w:rFonts w:eastAsia="MS Mincho"/>
          <w:bCs/>
          <w:iCs/>
          <w:spacing w:val="-4"/>
          <w:lang w:val="vi-VN" w:eastAsia="ko-KR"/>
        </w:rPr>
        <w:t xml:space="preserve"> tăng dần theo thờ</w:t>
      </w:r>
      <w:r w:rsidR="00CF7120" w:rsidRPr="005F4FB9">
        <w:rPr>
          <w:rFonts w:eastAsia="MS Mincho"/>
          <w:bCs/>
          <w:iCs/>
          <w:spacing w:val="-4"/>
          <w:lang w:val="vi-VN" w:eastAsia="ko-KR"/>
        </w:rPr>
        <w:t xml:space="preserve">i gian. </w:t>
      </w:r>
      <w:r w:rsidRPr="005F4FB9">
        <w:rPr>
          <w:rFonts w:eastAsia="MS Mincho"/>
          <w:bCs/>
          <w:iCs/>
          <w:spacing w:val="-4"/>
          <w:lang w:val="vi-VN" w:eastAsia="ko-KR"/>
        </w:rPr>
        <w:t>Paranandi B.</w:t>
      </w:r>
      <w:r w:rsidR="002571BD" w:rsidRPr="005F4FB9">
        <w:rPr>
          <w:rFonts w:eastAsia="MS Mincho"/>
          <w:bCs/>
          <w:iCs/>
          <w:spacing w:val="-4"/>
          <w:lang w:val="vi-VN" w:eastAsia="ko-KR"/>
        </w:rPr>
        <w:t xml:space="preserve"> thì thấy</w:t>
      </w:r>
      <w:r w:rsidRPr="005F4FB9">
        <w:rPr>
          <w:rFonts w:eastAsia="MS Mincho"/>
          <w:bCs/>
          <w:iCs/>
          <w:spacing w:val="-4"/>
          <w:lang w:val="vi-VN" w:eastAsia="ko-KR"/>
        </w:rPr>
        <w:t xml:space="preserve"> tỷ lệ tái phát sỏi chung là 43,2% </w:t>
      </w:r>
      <w:r w:rsidR="002571BD" w:rsidRPr="005F4FB9">
        <w:rPr>
          <w:rFonts w:eastAsia="MS Mincho"/>
          <w:bCs/>
          <w:iCs/>
          <w:spacing w:val="-4"/>
          <w:lang w:val="vi-VN" w:eastAsia="ko-KR"/>
        </w:rPr>
        <w:t>. T</w:t>
      </w:r>
      <w:r w:rsidRPr="005F4FB9">
        <w:rPr>
          <w:rFonts w:eastAsia="MS Mincho"/>
          <w:bCs/>
          <w:iCs/>
          <w:spacing w:val="-4"/>
          <w:lang w:val="vi-VN" w:eastAsia="ko-KR"/>
        </w:rPr>
        <w:t>ỷ lệ sỏi tái phát</w:t>
      </w:r>
      <w:r w:rsidR="002571BD" w:rsidRPr="005F4FB9">
        <w:rPr>
          <w:rFonts w:eastAsia="MS Mincho"/>
          <w:bCs/>
          <w:iCs/>
          <w:spacing w:val="-4"/>
          <w:lang w:val="vi-VN" w:eastAsia="ko-KR"/>
        </w:rPr>
        <w:t xml:space="preserve"> của chúng tôi</w:t>
      </w:r>
      <w:r w:rsidRPr="005F4FB9">
        <w:rPr>
          <w:rFonts w:eastAsia="MS Mincho"/>
          <w:bCs/>
          <w:iCs/>
          <w:spacing w:val="-4"/>
          <w:lang w:val="vi-VN" w:eastAsia="ko-KR"/>
        </w:rPr>
        <w:t xml:space="preserve"> thấp hơn của các tác giả</w:t>
      </w:r>
      <w:r w:rsidR="002571BD" w:rsidRPr="005F4FB9">
        <w:rPr>
          <w:rFonts w:eastAsia="MS Mincho"/>
          <w:bCs/>
          <w:iCs/>
          <w:spacing w:val="-4"/>
          <w:lang w:val="vi-VN" w:eastAsia="ko-KR"/>
        </w:rPr>
        <w:t xml:space="preserve"> khác</w:t>
      </w:r>
      <w:r w:rsidRPr="005F4FB9">
        <w:rPr>
          <w:rFonts w:eastAsia="MS Mincho"/>
          <w:bCs/>
          <w:iCs/>
          <w:spacing w:val="-4"/>
          <w:lang w:val="vi-VN" w:eastAsia="ko-KR"/>
        </w:rPr>
        <w:t>, có lẽ là vì HĐM mức độ nhẹ chiếm tỷ lệ cao và đã được xử trí khá triệt để</w:t>
      </w:r>
      <w:r w:rsidR="002571BD" w:rsidRPr="005F4FB9">
        <w:rPr>
          <w:rFonts w:eastAsia="MS Mincho"/>
          <w:bCs/>
          <w:iCs/>
          <w:spacing w:val="-4"/>
          <w:lang w:val="vi-VN" w:eastAsia="ko-KR"/>
        </w:rPr>
        <w:t>. Trong nghiên cứu, số</w:t>
      </w:r>
      <w:r w:rsidR="002571BD" w:rsidRPr="005F4FB9">
        <w:rPr>
          <w:rFonts w:eastAsia="MS Mincho"/>
          <w:bCs/>
          <w:i/>
          <w:iCs/>
          <w:spacing w:val="-4"/>
          <w:lang w:val="vi-VN" w:eastAsia="ko-KR"/>
        </w:rPr>
        <w:t xml:space="preserve"> </w:t>
      </w:r>
      <w:r w:rsidR="002571BD" w:rsidRPr="005F4FB9">
        <w:rPr>
          <w:rFonts w:eastAsia="MS Mincho"/>
          <w:bCs/>
          <w:iCs/>
          <w:spacing w:val="-4"/>
          <w:lang w:val="vi-VN" w:eastAsia="ko-KR"/>
        </w:rPr>
        <w:t>BN có sỏi và HĐM tái phát ở gan trái chiếm tỷ lệ lớn nhất (36,3% và 100%). C</w:t>
      </w:r>
      <w:r w:rsidRPr="005F4FB9">
        <w:rPr>
          <w:rFonts w:eastAsia="MS Mincho"/>
          <w:bCs/>
          <w:iCs/>
          <w:spacing w:val="-4"/>
          <w:lang w:val="vi-VN" w:eastAsia="ko-KR"/>
        </w:rPr>
        <w:t>ả ba trường hợp sỏi tái phát xuất hiện ở gan trái đều đi kèm với HĐM tái phát ở phần gan này. Chúng tôi xử trí bằng phẫu thuật cắt gan trái. Vị trí tái hẹp và tái phát sỏi tập trung chủ yếu tại ống gan trái như vậy gợi ý đây là vùng có nguy cơ cao cần theo dõi sát sau mổ.</w:t>
      </w:r>
      <w:r w:rsidR="00CF7120" w:rsidRPr="005F4FB9">
        <w:rPr>
          <w:rFonts w:eastAsia="MS Mincho"/>
          <w:bCs/>
          <w:iCs/>
          <w:spacing w:val="-4"/>
          <w:lang w:val="vi-VN" w:eastAsia="ko-KR"/>
        </w:rPr>
        <w:t xml:space="preserve"> </w:t>
      </w:r>
      <w:r w:rsidRPr="005F4FB9">
        <w:rPr>
          <w:rFonts w:eastAsia="MS Mincho"/>
          <w:bCs/>
          <w:iCs/>
          <w:spacing w:val="-4"/>
          <w:lang w:val="vi-VN" w:eastAsia="ko-KR"/>
        </w:rPr>
        <w:t>Theo Võ Đại Dũng, đối với sỏi và hẹp tái phát trong gan khu trú, cắt gan là phương pháp điều trị triệt để nhấ</w:t>
      </w:r>
      <w:r w:rsidR="002571BD" w:rsidRPr="005F4FB9">
        <w:rPr>
          <w:rFonts w:eastAsia="MS Mincho"/>
          <w:bCs/>
          <w:iCs/>
          <w:spacing w:val="-4"/>
          <w:lang w:val="vi-VN" w:eastAsia="ko-KR"/>
        </w:rPr>
        <w:t>t</w:t>
      </w:r>
      <w:r w:rsidR="000A3AE1">
        <w:rPr>
          <w:rFonts w:eastAsia="MS Mincho"/>
          <w:bCs/>
          <w:iCs/>
          <w:spacing w:val="-4"/>
          <w:lang w:val="vi-VN" w:eastAsia="ko-KR"/>
        </w:rPr>
        <w:t xml:space="preserve">. Chúng tôi </w:t>
      </w:r>
      <w:r w:rsidRPr="005F4FB9">
        <w:rPr>
          <w:rFonts w:eastAsia="MS Mincho"/>
          <w:bCs/>
          <w:iCs/>
          <w:spacing w:val="-4"/>
          <w:lang w:val="vi-VN" w:eastAsia="ko-KR"/>
        </w:rPr>
        <w:t>đồng tình theo quan điểm này, nên khi BN có sỏi và hẹp tái phát khu trú ở phầ</w:t>
      </w:r>
      <w:r w:rsidR="000A3AE1">
        <w:rPr>
          <w:rFonts w:eastAsia="MS Mincho"/>
          <w:bCs/>
          <w:iCs/>
          <w:spacing w:val="-4"/>
          <w:lang w:val="vi-VN" w:eastAsia="ko-KR"/>
        </w:rPr>
        <w:t>n gan trái-</w:t>
      </w:r>
      <w:r w:rsidR="000A3AE1" w:rsidRPr="000A3AE1">
        <w:rPr>
          <w:rFonts w:eastAsia="MS Mincho"/>
          <w:bCs/>
          <w:iCs/>
          <w:spacing w:val="-4"/>
          <w:lang w:val="vi-VN" w:eastAsia="ko-KR"/>
        </w:rPr>
        <w:t xml:space="preserve"> nguy cơ cao</w:t>
      </w:r>
      <w:r w:rsidR="006A68B9" w:rsidRPr="00076049">
        <w:rPr>
          <w:rFonts w:eastAsia="MS Mincho"/>
          <w:bCs/>
          <w:iCs/>
          <w:spacing w:val="-4"/>
          <w:lang w:val="vi-VN" w:eastAsia="ko-KR"/>
        </w:rPr>
        <w:t xml:space="preserve"> áp xe,</w:t>
      </w:r>
      <w:r w:rsidR="000A3AE1" w:rsidRPr="000A3AE1">
        <w:rPr>
          <w:rFonts w:eastAsia="MS Mincho"/>
          <w:bCs/>
          <w:iCs/>
          <w:spacing w:val="-4"/>
          <w:lang w:val="vi-VN" w:eastAsia="ko-KR"/>
        </w:rPr>
        <w:t xml:space="preserve"> xơ teo gan và mất chứ</w:t>
      </w:r>
      <w:r w:rsidR="000A3AE1">
        <w:rPr>
          <w:rFonts w:eastAsia="MS Mincho"/>
          <w:bCs/>
          <w:iCs/>
          <w:spacing w:val="-4"/>
          <w:lang w:val="vi-VN" w:eastAsia="ko-KR"/>
        </w:rPr>
        <w:t xml:space="preserve">c năng, thì </w:t>
      </w:r>
      <w:r w:rsidR="00704852" w:rsidRPr="00704852">
        <w:rPr>
          <w:rFonts w:eastAsia="MS Mincho"/>
          <w:bCs/>
          <w:iCs/>
          <w:spacing w:val="-4"/>
          <w:lang w:val="vi-VN" w:eastAsia="ko-KR"/>
        </w:rPr>
        <w:t>chủ động phẫu thuật cắt gan ngay (vì phần gan này thể tích không nhiều) chứ không áp dụng các phương pháp bảo tồn</w:t>
      </w:r>
      <w:r w:rsidRPr="005F4FB9">
        <w:rPr>
          <w:rFonts w:eastAsia="MS Mincho"/>
          <w:bCs/>
          <w:iCs/>
          <w:spacing w:val="-4"/>
          <w:lang w:val="vi-VN" w:eastAsia="ko-KR"/>
        </w:rPr>
        <w:t>.</w:t>
      </w:r>
    </w:p>
    <w:p w14:paraId="61070DD3" w14:textId="771DA6C5" w:rsidR="00DB31D6" w:rsidRPr="00DB31D6" w:rsidRDefault="00D64DCF" w:rsidP="00DB31D6">
      <w:pPr>
        <w:widowControl w:val="0"/>
        <w:autoSpaceDE w:val="0"/>
        <w:autoSpaceDN w:val="0"/>
        <w:adjustRightInd w:val="0"/>
        <w:spacing w:line="340" w:lineRule="exact"/>
        <w:rPr>
          <w:rFonts w:eastAsia="MS Mincho"/>
          <w:bCs/>
          <w:iCs/>
          <w:spacing w:val="-4"/>
          <w:lang w:val="vi-VN" w:eastAsia="ko-KR"/>
        </w:rPr>
      </w:pPr>
      <w:r w:rsidRPr="00D91690">
        <w:rPr>
          <w:rFonts w:eastAsia="MS Mincho"/>
          <w:bCs/>
          <w:iCs/>
          <w:spacing w:val="-4"/>
          <w:lang w:val="vi-VN" w:eastAsia="ko-KR"/>
        </w:rPr>
        <w:t>Nhìn chung, mặc dù chưa thể đánh giá kết quả sau can thiệp trong thời gian dài hơn nhưng chúng tôi nhận thấ</w:t>
      </w:r>
      <w:r w:rsidR="00E566C6">
        <w:rPr>
          <w:rFonts w:eastAsia="MS Mincho"/>
          <w:bCs/>
          <w:iCs/>
          <w:spacing w:val="-4"/>
          <w:lang w:val="vi-VN" w:eastAsia="ko-KR"/>
        </w:rPr>
        <w:t>y: n</w:t>
      </w:r>
      <w:r w:rsidRPr="00D91690">
        <w:rPr>
          <w:rFonts w:eastAsia="MS Mincho"/>
          <w:bCs/>
          <w:iCs/>
          <w:spacing w:val="-4"/>
          <w:lang w:val="vi-VN" w:eastAsia="ko-KR"/>
        </w:rPr>
        <w:t xml:space="preserve">ong HĐM và lấy sỏi qua NSĐM ống mềm là phương pháp khả thi, an toàn và bước đầu cho kết quả tốt. Việc xử lý được HĐM, dù chỉ là hẹp mức độ nhẹ nhưng cũng đã khắc phục được những hạn chế của các nghiên cứu trước đây, dẫn đến mục tiêu cuối cùng là giúp nâng cao tỷ lệ sạch sỏi, hạn chế sỏi tái phát. Nghiên cứu của chúng tôi hy vọng đóng góp thêm một phần lý luận cho điều trị HĐM- một vấn đề còn khá mới mẻ ở Việt Nam. </w:t>
      </w:r>
      <w:bookmarkEnd w:id="66"/>
      <w:bookmarkEnd w:id="77"/>
    </w:p>
    <w:p w14:paraId="6F76D53C" w14:textId="026A83C4" w:rsidR="0082249E" w:rsidRPr="008252B1" w:rsidRDefault="0082249E" w:rsidP="00EB3BE0">
      <w:pPr>
        <w:widowControl w:val="0"/>
        <w:autoSpaceDE w:val="0"/>
        <w:autoSpaceDN w:val="0"/>
        <w:adjustRightInd w:val="0"/>
        <w:spacing w:line="340" w:lineRule="exact"/>
        <w:ind w:firstLine="0"/>
        <w:jc w:val="center"/>
        <w:rPr>
          <w:rFonts w:eastAsia="MS Mincho"/>
          <w:b/>
          <w:iCs/>
          <w:highlight w:val="white"/>
          <w:lang w:val="vi-VN" w:eastAsia="ko-KR"/>
        </w:rPr>
      </w:pPr>
      <w:r w:rsidRPr="008252B1">
        <w:rPr>
          <w:rFonts w:eastAsia="MS Mincho"/>
          <w:b/>
          <w:iCs/>
          <w:highlight w:val="white"/>
          <w:lang w:val="vi-VN" w:eastAsia="ko-KR"/>
        </w:rPr>
        <w:lastRenderedPageBreak/>
        <w:t>KẾT LUẬN</w:t>
      </w:r>
    </w:p>
    <w:p w14:paraId="7A16C08C" w14:textId="546C146A" w:rsidR="00A5136B" w:rsidRPr="00DB31D6" w:rsidRDefault="00A5136B" w:rsidP="00A5136B">
      <w:pPr>
        <w:widowControl w:val="0"/>
        <w:autoSpaceDE w:val="0"/>
        <w:autoSpaceDN w:val="0"/>
        <w:adjustRightInd w:val="0"/>
        <w:spacing w:line="340" w:lineRule="exact"/>
        <w:rPr>
          <w:rFonts w:eastAsia="MS Mincho"/>
          <w:bCs/>
          <w:iCs/>
          <w:spacing w:val="-2"/>
          <w:highlight w:val="white"/>
          <w:lang w:val="vi-VN" w:eastAsia="ko-KR"/>
        </w:rPr>
      </w:pPr>
      <w:r w:rsidRPr="00DB31D6">
        <w:rPr>
          <w:rFonts w:eastAsia="MS Mincho"/>
          <w:bCs/>
          <w:iCs/>
          <w:spacing w:val="-2"/>
          <w:highlight w:val="white"/>
          <w:lang w:val="vi-VN" w:eastAsia="ko-KR"/>
        </w:rPr>
        <w:t>Trên cơ sở nghiên cứu 62 bệnh nhân sỏi có hẹp đường mật chính được điều trị bằng phương pháp nong hẹp đường mật và lấy sỏi qua nội soi đường mật ống mềm tại Trung tâm phẫu thuật tiêu hóa- Bệnh việ</w:t>
      </w:r>
      <w:r w:rsidR="00DB31D6" w:rsidRPr="00DB31D6">
        <w:rPr>
          <w:rFonts w:eastAsia="MS Mincho"/>
          <w:bCs/>
          <w:iCs/>
          <w:spacing w:val="-2"/>
          <w:highlight w:val="white"/>
          <w:lang w:val="vi-VN" w:eastAsia="ko-KR"/>
        </w:rPr>
        <w:t>n Quân y 103 từ 07/</w:t>
      </w:r>
      <w:r w:rsidRPr="00DB31D6">
        <w:rPr>
          <w:rFonts w:eastAsia="MS Mincho"/>
          <w:bCs/>
          <w:iCs/>
          <w:spacing w:val="-2"/>
          <w:highlight w:val="white"/>
          <w:lang w:val="vi-VN" w:eastAsia="ko-KR"/>
        </w:rPr>
        <w:t>2022 đế</w:t>
      </w:r>
      <w:r w:rsidR="00DB31D6" w:rsidRPr="00DB31D6">
        <w:rPr>
          <w:rFonts w:eastAsia="MS Mincho"/>
          <w:bCs/>
          <w:iCs/>
          <w:spacing w:val="-2"/>
          <w:highlight w:val="white"/>
          <w:lang w:val="vi-VN" w:eastAsia="ko-KR"/>
        </w:rPr>
        <w:t>n</w:t>
      </w:r>
      <w:r w:rsidR="009373D1" w:rsidRPr="00DB31D6">
        <w:rPr>
          <w:rFonts w:eastAsia="MS Mincho"/>
          <w:bCs/>
          <w:iCs/>
          <w:spacing w:val="-2"/>
          <w:highlight w:val="white"/>
          <w:lang w:val="vi-VN" w:eastAsia="ko-KR"/>
        </w:rPr>
        <w:t xml:space="preserve"> </w:t>
      </w:r>
      <w:r w:rsidR="00DB31D6" w:rsidRPr="00DB31D6">
        <w:rPr>
          <w:rFonts w:eastAsia="MS Mincho"/>
          <w:bCs/>
          <w:iCs/>
          <w:spacing w:val="-2"/>
          <w:highlight w:val="white"/>
          <w:lang w:val="vi-VN" w:eastAsia="ko-KR"/>
        </w:rPr>
        <w:t>12/</w:t>
      </w:r>
      <w:r w:rsidRPr="00DB31D6">
        <w:rPr>
          <w:rFonts w:eastAsia="MS Mincho"/>
          <w:bCs/>
          <w:iCs/>
          <w:spacing w:val="-2"/>
          <w:highlight w:val="white"/>
          <w:lang w:val="vi-VN" w:eastAsia="ko-KR"/>
        </w:rPr>
        <w:t>2024, chúng tôi có những kết luận sau:</w:t>
      </w:r>
    </w:p>
    <w:p w14:paraId="55E5ACF9" w14:textId="77777777" w:rsidR="00A5136B" w:rsidRPr="00A5136B" w:rsidRDefault="00A5136B" w:rsidP="00A5136B">
      <w:pPr>
        <w:widowControl w:val="0"/>
        <w:autoSpaceDE w:val="0"/>
        <w:autoSpaceDN w:val="0"/>
        <w:adjustRightInd w:val="0"/>
        <w:spacing w:line="340" w:lineRule="exact"/>
        <w:ind w:firstLine="0"/>
        <w:rPr>
          <w:rFonts w:eastAsia="MS Mincho"/>
          <w:b/>
          <w:iCs/>
          <w:highlight w:val="white"/>
          <w:lang w:val="vi-VN" w:eastAsia="ko-KR"/>
        </w:rPr>
      </w:pPr>
      <w:r w:rsidRPr="00A5136B">
        <w:rPr>
          <w:rFonts w:eastAsia="MS Mincho"/>
          <w:b/>
          <w:iCs/>
          <w:highlight w:val="white"/>
          <w:lang w:val="vi-VN" w:eastAsia="ko-KR"/>
        </w:rPr>
        <w:t>1. Một số đặc điểm lâm sàng, cận lâm sàng và tổn thương hẹp đường mật qua nội soi ống mềm ở bệnh nhân sỏi đường mật chính</w:t>
      </w:r>
    </w:p>
    <w:p w14:paraId="6729BEDF" w14:textId="38FD8F5A" w:rsidR="00A5136B" w:rsidRPr="00A5136B" w:rsidRDefault="00A5136B" w:rsidP="002E3FBC">
      <w:pPr>
        <w:widowControl w:val="0"/>
        <w:numPr>
          <w:ilvl w:val="0"/>
          <w:numId w:val="3"/>
        </w:numPr>
        <w:tabs>
          <w:tab w:val="clear" w:pos="720"/>
          <w:tab w:val="num" w:pos="0"/>
        </w:tabs>
        <w:autoSpaceDE w:val="0"/>
        <w:autoSpaceDN w:val="0"/>
        <w:adjustRightInd w:val="0"/>
        <w:spacing w:line="340" w:lineRule="exact"/>
        <w:ind w:left="0" w:firstLine="567"/>
        <w:rPr>
          <w:rFonts w:eastAsia="MS Mincho"/>
          <w:bCs/>
          <w:iCs/>
          <w:highlight w:val="white"/>
          <w:lang w:val="vi-VN" w:eastAsia="ko-KR"/>
        </w:rPr>
      </w:pPr>
      <w:r w:rsidRPr="00A5136B">
        <w:rPr>
          <w:rFonts w:eastAsia="MS Mincho"/>
          <w:bCs/>
          <w:iCs/>
          <w:highlight w:val="white"/>
          <w:lang w:val="vi-VN" w:eastAsia="ko-KR"/>
        </w:rPr>
        <w:t>Bệ</w:t>
      </w:r>
      <w:r>
        <w:rPr>
          <w:rFonts w:eastAsia="MS Mincho"/>
          <w:bCs/>
          <w:iCs/>
          <w:highlight w:val="white"/>
          <w:lang w:val="vi-VN" w:eastAsia="ko-KR"/>
        </w:rPr>
        <w:t>nh nhân</w:t>
      </w:r>
      <w:r w:rsidRPr="00A5136B">
        <w:rPr>
          <w:rFonts w:eastAsia="MS Mincho"/>
          <w:bCs/>
          <w:iCs/>
          <w:highlight w:val="white"/>
          <w:lang w:val="vi-VN" w:eastAsia="ko-KR"/>
        </w:rPr>
        <w:t xml:space="preserve"> có độ tuổi trung bình là 60,1 ± 14,1 tuổi, nữ chiếm ưu thế (tỷ lệ nữ/nam là 1,69/1). Có tới 75,8% bệnh nhân có tiền sử sỏi mật, trong đó 54,8% từng được can thiệp hoặc phẫu thuật.</w:t>
      </w:r>
    </w:p>
    <w:p w14:paraId="478C58DD" w14:textId="324F25F5" w:rsidR="00A5136B" w:rsidRDefault="00A5136B" w:rsidP="002E3FBC">
      <w:pPr>
        <w:widowControl w:val="0"/>
        <w:numPr>
          <w:ilvl w:val="0"/>
          <w:numId w:val="3"/>
        </w:numPr>
        <w:tabs>
          <w:tab w:val="clear" w:pos="720"/>
          <w:tab w:val="num" w:pos="0"/>
        </w:tabs>
        <w:autoSpaceDE w:val="0"/>
        <w:autoSpaceDN w:val="0"/>
        <w:adjustRightInd w:val="0"/>
        <w:spacing w:line="340" w:lineRule="exact"/>
        <w:ind w:left="0" w:firstLine="567"/>
        <w:rPr>
          <w:rFonts w:eastAsia="MS Mincho"/>
          <w:bCs/>
          <w:iCs/>
          <w:highlight w:val="white"/>
          <w:lang w:val="vi-VN" w:eastAsia="ko-KR"/>
        </w:rPr>
      </w:pPr>
      <w:r w:rsidRPr="00A5136B">
        <w:rPr>
          <w:rFonts w:eastAsia="MS Mincho"/>
          <w:bCs/>
          <w:iCs/>
          <w:highlight w:val="white"/>
          <w:lang w:val="vi-VN" w:eastAsia="ko-KR"/>
        </w:rPr>
        <w:t>Tất cả bệnh nhân nhập viện với triệu chứ</w:t>
      </w:r>
      <w:r w:rsidR="00BD2300">
        <w:rPr>
          <w:rFonts w:eastAsia="MS Mincho"/>
          <w:bCs/>
          <w:iCs/>
          <w:highlight w:val="white"/>
          <w:lang w:val="vi-VN" w:eastAsia="ko-KR"/>
        </w:rPr>
        <w:t>ng đau</w:t>
      </w:r>
      <w:r w:rsidRPr="00A5136B">
        <w:rPr>
          <w:rFonts w:eastAsia="MS Mincho"/>
          <w:bCs/>
          <w:iCs/>
          <w:highlight w:val="white"/>
          <w:lang w:val="vi-VN" w:eastAsia="ko-KR"/>
        </w:rPr>
        <w:t xml:space="preserve"> hạ sườn phải</w:t>
      </w:r>
      <w:r w:rsidR="00BD2300" w:rsidRPr="002626EA">
        <w:rPr>
          <w:rFonts w:eastAsia="MS Mincho"/>
          <w:bCs/>
          <w:iCs/>
          <w:highlight w:val="white"/>
          <w:lang w:val="vi-VN" w:eastAsia="ko-KR"/>
        </w:rPr>
        <w:t xml:space="preserve"> hoặc thượng vị</w:t>
      </w:r>
      <w:r w:rsidRPr="00A5136B">
        <w:rPr>
          <w:rFonts w:eastAsia="MS Mincho"/>
          <w:bCs/>
          <w:iCs/>
          <w:highlight w:val="white"/>
          <w:lang w:val="vi-VN" w:eastAsia="ko-KR"/>
        </w:rPr>
        <w:t>. Tỷ lệ sốt và vàng da lần lượt là 62,9% và 58,1%. 48,4% có tăng bạch cầu; 69,4% có tăng bilirubin toàn phần và trực tiếp.</w:t>
      </w:r>
    </w:p>
    <w:p w14:paraId="32658613" w14:textId="589A4653" w:rsidR="008256FB" w:rsidRPr="008256FB" w:rsidRDefault="008256FB" w:rsidP="008256FB">
      <w:pPr>
        <w:widowControl w:val="0"/>
        <w:numPr>
          <w:ilvl w:val="0"/>
          <w:numId w:val="3"/>
        </w:numPr>
        <w:tabs>
          <w:tab w:val="clear" w:pos="720"/>
          <w:tab w:val="num" w:pos="0"/>
        </w:tabs>
        <w:autoSpaceDE w:val="0"/>
        <w:autoSpaceDN w:val="0"/>
        <w:adjustRightInd w:val="0"/>
        <w:spacing w:line="340" w:lineRule="exact"/>
        <w:ind w:left="0" w:firstLine="567"/>
        <w:rPr>
          <w:rFonts w:eastAsia="MS Mincho"/>
          <w:bCs/>
          <w:iCs/>
          <w:highlight w:val="white"/>
          <w:lang w:val="vi-VN" w:eastAsia="ko-KR"/>
        </w:rPr>
      </w:pPr>
      <w:r w:rsidRPr="008256FB">
        <w:rPr>
          <w:rFonts w:eastAsia="MS Mincho"/>
          <w:bCs/>
          <w:iCs/>
          <w:highlight w:val="white"/>
          <w:lang w:val="vi-VN" w:eastAsia="ko-KR"/>
        </w:rPr>
        <w:t>Nội soi đường mật phát hiện tổn thương sỏi và hẹp đường mật ở 100% trường hợp. Tỷ lệ này ở các phương pháp chẩn đoán hình ảnh trước mổ như cộng hưởng từ mật tụy là 96,8% và 91,9%;  X-quang là 83,3% và 83,3%; siêu âm là 85,5% và 29%.</w:t>
      </w:r>
    </w:p>
    <w:p w14:paraId="6E39E6AE" w14:textId="77777777" w:rsidR="00A5136B" w:rsidRPr="00A5136B" w:rsidRDefault="00A5136B" w:rsidP="002E3FBC">
      <w:pPr>
        <w:widowControl w:val="0"/>
        <w:numPr>
          <w:ilvl w:val="0"/>
          <w:numId w:val="2"/>
        </w:numPr>
        <w:tabs>
          <w:tab w:val="clear" w:pos="720"/>
          <w:tab w:val="num" w:pos="0"/>
        </w:tabs>
        <w:autoSpaceDE w:val="0"/>
        <w:autoSpaceDN w:val="0"/>
        <w:adjustRightInd w:val="0"/>
        <w:spacing w:line="340" w:lineRule="exact"/>
        <w:ind w:left="0" w:firstLine="567"/>
        <w:rPr>
          <w:rFonts w:eastAsia="MS Mincho"/>
          <w:bCs/>
          <w:iCs/>
          <w:highlight w:val="white"/>
          <w:lang w:val="vi-VN" w:eastAsia="ko-KR"/>
        </w:rPr>
      </w:pPr>
      <w:r w:rsidRPr="00A5136B">
        <w:rPr>
          <w:rFonts w:eastAsia="MS Mincho"/>
          <w:bCs/>
          <w:iCs/>
          <w:highlight w:val="white"/>
          <w:lang w:val="vi-VN" w:eastAsia="ko-KR"/>
        </w:rPr>
        <w:t>Sỏi đường mật chủ yếu nằm cả trong và ngoài gan (83,9%), phổ biến nhất là sỏi ống mật chủ (85,5%) và sỏi ống gan trái (59,7%). Đa số bệnh nhân có nhiều viên sỏi (79%).</w:t>
      </w:r>
    </w:p>
    <w:p w14:paraId="28D197C7" w14:textId="6BEE80FB" w:rsidR="00A5136B" w:rsidRPr="00DE7175" w:rsidRDefault="00A5136B" w:rsidP="002E3FBC">
      <w:pPr>
        <w:widowControl w:val="0"/>
        <w:numPr>
          <w:ilvl w:val="0"/>
          <w:numId w:val="2"/>
        </w:numPr>
        <w:tabs>
          <w:tab w:val="clear" w:pos="720"/>
          <w:tab w:val="num" w:pos="0"/>
        </w:tabs>
        <w:autoSpaceDE w:val="0"/>
        <w:autoSpaceDN w:val="0"/>
        <w:adjustRightInd w:val="0"/>
        <w:spacing w:line="340" w:lineRule="exact"/>
        <w:ind w:left="0" w:firstLine="567"/>
        <w:rPr>
          <w:rFonts w:eastAsia="MS Mincho"/>
          <w:bCs/>
          <w:iCs/>
          <w:spacing w:val="-4"/>
          <w:highlight w:val="white"/>
          <w:lang w:val="vi-VN" w:eastAsia="ko-KR"/>
        </w:rPr>
      </w:pPr>
      <w:r w:rsidRPr="00DE7175">
        <w:rPr>
          <w:rFonts w:eastAsia="MS Mincho"/>
          <w:bCs/>
          <w:iCs/>
          <w:spacing w:val="-4"/>
          <w:highlight w:val="white"/>
          <w:lang w:val="vi-VN" w:eastAsia="ko-KR"/>
        </w:rPr>
        <w:t>Hẹp</w:t>
      </w:r>
      <w:r w:rsidR="00BD2300" w:rsidRPr="00DE7175">
        <w:rPr>
          <w:rFonts w:eastAsia="MS Mincho"/>
          <w:bCs/>
          <w:iCs/>
          <w:spacing w:val="-4"/>
          <w:highlight w:val="white"/>
          <w:lang w:val="vi-VN" w:eastAsia="ko-KR"/>
        </w:rPr>
        <w:t xml:space="preserve"> đa phần</w:t>
      </w:r>
      <w:r w:rsidRPr="00DE7175">
        <w:rPr>
          <w:rFonts w:eastAsia="MS Mincho"/>
          <w:bCs/>
          <w:iCs/>
          <w:spacing w:val="-4"/>
          <w:highlight w:val="white"/>
          <w:lang w:val="vi-VN" w:eastAsia="ko-KR"/>
        </w:rPr>
        <w:t xml:space="preserve"> ở đường mật trong gan (88,7%), với đặc điểm hình thái chủ yếu là hẹp dạng nhẫn (97,1%) và đều lành tính. Hẹp thường chỉ xảy ra tại một vị trí (90,3%), độ dài và đường kính </w:t>
      </w:r>
      <w:r w:rsidR="00DB31D6" w:rsidRPr="00DE7175">
        <w:rPr>
          <w:rFonts w:eastAsia="MS Mincho"/>
          <w:bCs/>
          <w:iCs/>
          <w:spacing w:val="-4"/>
          <w:highlight w:val="white"/>
          <w:lang w:val="vi-VN" w:eastAsia="ko-KR"/>
        </w:rPr>
        <w:t>trung bình:</w:t>
      </w:r>
      <w:r w:rsidRPr="00DE7175">
        <w:rPr>
          <w:rFonts w:eastAsia="MS Mincho"/>
          <w:bCs/>
          <w:iCs/>
          <w:spacing w:val="-4"/>
          <w:highlight w:val="white"/>
          <w:lang w:val="vi-VN" w:eastAsia="ko-KR"/>
        </w:rPr>
        <w:t xml:space="preserve"> 3,96 ± 2,9 mm và 3,6 ± 0,7 mm. </w:t>
      </w:r>
      <w:r w:rsidRPr="00DE7175">
        <w:rPr>
          <w:rFonts w:eastAsia="MS Mincho"/>
          <w:iCs/>
          <w:spacing w:val="-4"/>
          <w:highlight w:val="white"/>
          <w:lang w:val="vi-VN" w:eastAsia="ko-KR"/>
        </w:rPr>
        <w:t>Hẹp nhẹ: 85,5%, hẹp vừa: 8,7%, hẹp nặng: 5,8%.</w:t>
      </w:r>
    </w:p>
    <w:p w14:paraId="0BB872AE" w14:textId="769BE5E8" w:rsidR="00A5136B" w:rsidRPr="00A5136B" w:rsidRDefault="00A5136B" w:rsidP="00A5136B">
      <w:pPr>
        <w:widowControl w:val="0"/>
        <w:autoSpaceDE w:val="0"/>
        <w:autoSpaceDN w:val="0"/>
        <w:adjustRightInd w:val="0"/>
        <w:spacing w:line="340" w:lineRule="exact"/>
        <w:ind w:firstLine="0"/>
        <w:rPr>
          <w:rFonts w:eastAsia="MS Mincho"/>
          <w:b/>
          <w:iCs/>
          <w:highlight w:val="white"/>
          <w:lang w:val="vi-VN" w:eastAsia="ko-KR"/>
        </w:rPr>
      </w:pPr>
      <w:r w:rsidRPr="00A5136B">
        <w:rPr>
          <w:rFonts w:eastAsia="MS Mincho"/>
          <w:b/>
          <w:iCs/>
          <w:highlight w:val="white"/>
          <w:lang w:val="vi-VN" w:eastAsia="ko-KR"/>
        </w:rPr>
        <w:t>2. Kết quả nong đường mật</w:t>
      </w:r>
      <w:r w:rsidR="005A55A8" w:rsidRPr="00043498">
        <w:rPr>
          <w:rFonts w:eastAsia="MS Mincho"/>
          <w:b/>
          <w:iCs/>
          <w:highlight w:val="white"/>
          <w:lang w:val="vi-VN" w:eastAsia="ko-KR"/>
        </w:rPr>
        <w:t xml:space="preserve"> hẹp</w:t>
      </w:r>
      <w:r w:rsidRPr="00A5136B">
        <w:rPr>
          <w:rFonts w:eastAsia="MS Mincho"/>
          <w:b/>
          <w:iCs/>
          <w:highlight w:val="white"/>
          <w:lang w:val="vi-VN" w:eastAsia="ko-KR"/>
        </w:rPr>
        <w:t xml:space="preserve"> bằng bóng và lấy sỏi qua nội soi ống mềm điều trị sỏi có hẹp đường mật chính</w:t>
      </w:r>
    </w:p>
    <w:p w14:paraId="3E143854" w14:textId="681364E0" w:rsidR="00A5136B" w:rsidRPr="00A5136B" w:rsidRDefault="00A5136B" w:rsidP="002E3FBC">
      <w:pPr>
        <w:widowControl w:val="0"/>
        <w:numPr>
          <w:ilvl w:val="0"/>
          <w:numId w:val="4"/>
        </w:numPr>
        <w:tabs>
          <w:tab w:val="clear" w:pos="720"/>
          <w:tab w:val="num" w:pos="0"/>
        </w:tabs>
        <w:autoSpaceDE w:val="0"/>
        <w:autoSpaceDN w:val="0"/>
        <w:adjustRightInd w:val="0"/>
        <w:spacing w:line="340" w:lineRule="exact"/>
        <w:ind w:left="0" w:firstLine="567"/>
        <w:rPr>
          <w:rFonts w:eastAsia="MS Mincho"/>
          <w:bCs/>
          <w:iCs/>
          <w:highlight w:val="white"/>
          <w:lang w:val="vi-VN" w:eastAsia="ko-KR"/>
        </w:rPr>
      </w:pPr>
      <w:r w:rsidRPr="00A5136B">
        <w:rPr>
          <w:rFonts w:eastAsia="MS Mincho"/>
          <w:bCs/>
          <w:iCs/>
          <w:highlight w:val="white"/>
          <w:lang w:val="vi-VN" w:eastAsia="ko-KR"/>
        </w:rPr>
        <w:t xml:space="preserve">Phẫu thuật chủ yếu được thực hiện qua nội soi trong mổ mở hoặc phẫu thuật nội soi mở ống mật chủ (chiếm 90,3%). Tỷ lệ nong </w:t>
      </w:r>
      <w:r w:rsidRPr="00A5136B">
        <w:rPr>
          <w:rFonts w:eastAsia="MS Mincho"/>
          <w:bCs/>
          <w:iCs/>
          <w:highlight w:val="white"/>
          <w:lang w:val="vi-VN" w:eastAsia="ko-KR"/>
        </w:rPr>
        <w:lastRenderedPageBreak/>
        <w:t>hẹp thành công đạt 87,1%, với trung bình 1,7 lần nong/bệnh nhân. Nong hẹp bằng bóng nong và lấy sỏi bằng rọ, tán sỏi laser, điện thủy lực. Đặt stent mật qua da được áp dụng cho 64,5% bệnh nhân sau nong.</w:t>
      </w:r>
    </w:p>
    <w:p w14:paraId="28C1D46B" w14:textId="2DF9860F" w:rsidR="00A5136B" w:rsidRPr="00A5136B" w:rsidRDefault="00A5136B" w:rsidP="002E3FBC">
      <w:pPr>
        <w:widowControl w:val="0"/>
        <w:numPr>
          <w:ilvl w:val="0"/>
          <w:numId w:val="4"/>
        </w:numPr>
        <w:tabs>
          <w:tab w:val="clear" w:pos="720"/>
          <w:tab w:val="num" w:pos="0"/>
        </w:tabs>
        <w:autoSpaceDE w:val="0"/>
        <w:autoSpaceDN w:val="0"/>
        <w:adjustRightInd w:val="0"/>
        <w:spacing w:line="340" w:lineRule="exact"/>
        <w:ind w:left="0" w:firstLine="567"/>
        <w:rPr>
          <w:rFonts w:eastAsia="MS Mincho"/>
          <w:bCs/>
          <w:iCs/>
          <w:highlight w:val="white"/>
          <w:lang w:val="vi-VN" w:eastAsia="ko-KR"/>
        </w:rPr>
      </w:pPr>
      <w:r w:rsidRPr="00A5136B">
        <w:rPr>
          <w:rFonts w:eastAsia="MS Mincho"/>
          <w:bCs/>
          <w:iCs/>
          <w:highlight w:val="white"/>
          <w:lang w:val="vi-VN" w:eastAsia="ko-KR"/>
        </w:rPr>
        <w:t>Tỷ lệ sạch sỏi sau mổ đạt 83,9%; tỷ lệ hết hẹp đường mật là 87,1%. Các trường hợp còn sót sỏi hoặc</w:t>
      </w:r>
      <w:r w:rsidR="00BD2300" w:rsidRPr="002626EA">
        <w:rPr>
          <w:rFonts w:eastAsia="MS Mincho"/>
          <w:bCs/>
          <w:iCs/>
          <w:highlight w:val="white"/>
          <w:lang w:val="vi-VN" w:eastAsia="ko-KR"/>
        </w:rPr>
        <w:t xml:space="preserve"> còn</w:t>
      </w:r>
      <w:r w:rsidRPr="00A5136B">
        <w:rPr>
          <w:rFonts w:eastAsia="MS Mincho"/>
          <w:bCs/>
          <w:iCs/>
          <w:highlight w:val="white"/>
          <w:lang w:val="vi-VN" w:eastAsia="ko-KR"/>
        </w:rPr>
        <w:t xml:space="preserve"> hẹp chủ yếu nằm ở đường mật trong gan, đặc biệt là ống gan trái.</w:t>
      </w:r>
    </w:p>
    <w:p w14:paraId="2EFEE7E9" w14:textId="3FB991BF" w:rsidR="00A5136B" w:rsidRPr="00A5136B" w:rsidRDefault="00A5136B" w:rsidP="002E3FBC">
      <w:pPr>
        <w:widowControl w:val="0"/>
        <w:numPr>
          <w:ilvl w:val="0"/>
          <w:numId w:val="4"/>
        </w:numPr>
        <w:tabs>
          <w:tab w:val="clear" w:pos="720"/>
          <w:tab w:val="num" w:pos="0"/>
        </w:tabs>
        <w:autoSpaceDE w:val="0"/>
        <w:autoSpaceDN w:val="0"/>
        <w:adjustRightInd w:val="0"/>
        <w:spacing w:line="340" w:lineRule="exact"/>
        <w:ind w:left="0" w:firstLine="567"/>
        <w:rPr>
          <w:rFonts w:eastAsia="MS Mincho"/>
          <w:bCs/>
          <w:iCs/>
          <w:highlight w:val="white"/>
          <w:lang w:val="vi-VN" w:eastAsia="ko-KR"/>
        </w:rPr>
      </w:pPr>
      <w:r w:rsidRPr="00A5136B">
        <w:rPr>
          <w:rFonts w:eastAsia="MS Mincho"/>
          <w:bCs/>
          <w:iCs/>
          <w:highlight w:val="white"/>
          <w:lang w:val="vi-VN" w:eastAsia="ko-KR"/>
        </w:rPr>
        <w:t>Tai biến trong mổ chiế</w:t>
      </w:r>
      <w:r>
        <w:rPr>
          <w:rFonts w:eastAsia="MS Mincho"/>
          <w:bCs/>
          <w:iCs/>
          <w:highlight w:val="white"/>
          <w:lang w:val="vi-VN" w:eastAsia="ko-KR"/>
        </w:rPr>
        <w:t>m 16,1%,</w:t>
      </w:r>
      <w:r w:rsidRPr="00A5136B">
        <w:rPr>
          <w:rFonts w:eastAsia="MS Mincho"/>
          <w:bCs/>
          <w:iCs/>
          <w:highlight w:val="white"/>
          <w:lang w:val="vi-VN" w:eastAsia="ko-KR"/>
        </w:rPr>
        <w:t xml:space="preserve"> không có tai biến nặng. Biến chứng sớm sau mổ là 12,9%, đều ở mức độ nhẹ. Kết quả sau mổ được đánh giá tốt ở 83,9% bệnh nhân.</w:t>
      </w:r>
    </w:p>
    <w:p w14:paraId="5AAE4A85" w14:textId="6B3C3A25" w:rsidR="00A5136B" w:rsidRDefault="00A5136B" w:rsidP="002E3FBC">
      <w:pPr>
        <w:widowControl w:val="0"/>
        <w:numPr>
          <w:ilvl w:val="0"/>
          <w:numId w:val="5"/>
        </w:numPr>
        <w:tabs>
          <w:tab w:val="clear" w:pos="720"/>
          <w:tab w:val="num" w:pos="0"/>
        </w:tabs>
        <w:autoSpaceDE w:val="0"/>
        <w:autoSpaceDN w:val="0"/>
        <w:adjustRightInd w:val="0"/>
        <w:spacing w:line="340" w:lineRule="exact"/>
        <w:ind w:left="0" w:firstLine="567"/>
        <w:rPr>
          <w:rFonts w:eastAsia="MS Mincho"/>
          <w:bCs/>
          <w:iCs/>
          <w:highlight w:val="white"/>
          <w:lang w:val="vi-VN" w:eastAsia="ko-KR"/>
        </w:rPr>
      </w:pPr>
      <w:r w:rsidRPr="00A5136B">
        <w:rPr>
          <w:rFonts w:eastAsia="MS Mincho"/>
          <w:bCs/>
          <w:iCs/>
          <w:highlight w:val="white"/>
          <w:lang w:val="vi-VN" w:eastAsia="ko-KR"/>
        </w:rPr>
        <w:t>Các yếu tố ảnh hưởng đến hiệu quả sạch sỏi và hết hẹp đường mật sau mổ gồm: số lượng, độ dài và đường kính vị trí hẹp</w:t>
      </w:r>
      <w:r>
        <w:rPr>
          <w:rFonts w:eastAsia="MS Mincho"/>
          <w:bCs/>
          <w:iCs/>
          <w:highlight w:val="white"/>
          <w:lang w:val="vi-VN" w:eastAsia="ko-KR"/>
        </w:rPr>
        <w:t>.</w:t>
      </w:r>
    </w:p>
    <w:p w14:paraId="0AB9203A" w14:textId="4C63A4AA" w:rsidR="00A5136B" w:rsidRDefault="00A5136B" w:rsidP="00DB31D6">
      <w:pPr>
        <w:widowControl w:val="0"/>
        <w:numPr>
          <w:ilvl w:val="0"/>
          <w:numId w:val="5"/>
        </w:numPr>
        <w:tabs>
          <w:tab w:val="clear" w:pos="720"/>
          <w:tab w:val="num" w:pos="0"/>
        </w:tabs>
        <w:autoSpaceDE w:val="0"/>
        <w:autoSpaceDN w:val="0"/>
        <w:adjustRightInd w:val="0"/>
        <w:spacing w:line="340" w:lineRule="exact"/>
        <w:ind w:left="0" w:firstLine="567"/>
        <w:rPr>
          <w:rFonts w:eastAsia="MS Mincho"/>
          <w:bCs/>
          <w:iCs/>
          <w:highlight w:val="white"/>
          <w:lang w:val="vi-VN" w:eastAsia="ko-KR"/>
        </w:rPr>
      </w:pPr>
      <w:r w:rsidRPr="00A5136B">
        <w:rPr>
          <w:rFonts w:eastAsia="MS Mincho"/>
          <w:bCs/>
          <w:iCs/>
          <w:highlight w:val="white"/>
          <w:lang w:val="vi-VN" w:eastAsia="ko-KR"/>
        </w:rPr>
        <w:t>Tỷ lệ biến chứng muộn thấ</w:t>
      </w:r>
      <w:r>
        <w:rPr>
          <w:rFonts w:eastAsia="MS Mincho"/>
          <w:bCs/>
          <w:iCs/>
          <w:highlight w:val="white"/>
          <w:lang w:val="vi-VN" w:eastAsia="ko-KR"/>
        </w:rPr>
        <w:t>p (3,2%), đều</w:t>
      </w:r>
      <w:r w:rsidRPr="00A5136B">
        <w:rPr>
          <w:rFonts w:eastAsia="MS Mincho"/>
          <w:bCs/>
          <w:iCs/>
          <w:highlight w:val="white"/>
          <w:lang w:val="vi-VN" w:eastAsia="ko-KR"/>
        </w:rPr>
        <w:t xml:space="preserve"> là tắc ruột sau mổ. Tỷ lệ tái hẹp đường mật tăng dần theo thời gian sau mổ: 1,9% (tháng thứ nhất), 7,4% (tháng thứ ba) và 11,1% (tháng thứ sáu). Tỷ lệ tái phát sỏi ở tháng thứ sáu là 5,8%. Vị trí tái hẹp và tái phát sỏi tập trung chủ yếu tại ống gan trái (36,3% và 100%) gợi ý đây là vùng có nguy cơ cao, cần theo dõi sát sau mổ.</w:t>
      </w:r>
    </w:p>
    <w:p w14:paraId="60D16E5B" w14:textId="77777777" w:rsidR="008B6A75" w:rsidRPr="00DB31D6" w:rsidRDefault="008B6A75" w:rsidP="008B6A75">
      <w:pPr>
        <w:widowControl w:val="0"/>
        <w:autoSpaceDE w:val="0"/>
        <w:autoSpaceDN w:val="0"/>
        <w:adjustRightInd w:val="0"/>
        <w:spacing w:line="340" w:lineRule="exact"/>
        <w:ind w:left="567" w:firstLine="0"/>
        <w:rPr>
          <w:rFonts w:eastAsia="MS Mincho"/>
          <w:bCs/>
          <w:iCs/>
          <w:highlight w:val="white"/>
          <w:lang w:val="vi-VN" w:eastAsia="ko-KR"/>
        </w:rPr>
      </w:pPr>
    </w:p>
    <w:p w14:paraId="5C0F49A7" w14:textId="77777777" w:rsidR="00A425FB" w:rsidRPr="002848E9" w:rsidRDefault="00A425FB" w:rsidP="00421E64">
      <w:pPr>
        <w:pStyle w:val="a"/>
        <w:numPr>
          <w:ilvl w:val="0"/>
          <w:numId w:val="0"/>
        </w:numPr>
        <w:tabs>
          <w:tab w:val="num" w:pos="0"/>
        </w:tabs>
      </w:pPr>
      <w:bookmarkStart w:id="81" w:name="_Toc406384"/>
      <w:bookmarkStart w:id="82" w:name="_Toc176459864"/>
      <w:bookmarkStart w:id="83" w:name="_Toc177210231"/>
      <w:bookmarkStart w:id="84" w:name="_Toc181649429"/>
      <w:r w:rsidRPr="002848E9">
        <w:t>KIẾN NGHỊ</w:t>
      </w:r>
      <w:bookmarkEnd w:id="81"/>
      <w:bookmarkEnd w:id="82"/>
      <w:bookmarkEnd w:id="83"/>
      <w:bookmarkEnd w:id="84"/>
    </w:p>
    <w:p w14:paraId="2C7F6552" w14:textId="7B16121B" w:rsidR="00A5136B" w:rsidRPr="00A5136B" w:rsidRDefault="00A5136B" w:rsidP="00043498">
      <w:pPr>
        <w:pStyle w:val="Title"/>
        <w:tabs>
          <w:tab w:val="clear" w:pos="357"/>
          <w:tab w:val="clear" w:pos="459"/>
          <w:tab w:val="clear" w:pos="567"/>
          <w:tab w:val="num" w:pos="0"/>
        </w:tabs>
        <w:spacing w:line="360" w:lineRule="auto"/>
        <w:jc w:val="both"/>
        <w:rPr>
          <w:b w:val="0"/>
          <w:bCs/>
          <w:color w:val="auto"/>
          <w:lang w:val="pl-PL" w:bidi="vi-VN"/>
        </w:rPr>
      </w:pPr>
      <w:r w:rsidRPr="00A5136B">
        <w:rPr>
          <w:b w:val="0"/>
          <w:bCs/>
          <w:color w:val="auto"/>
          <w:lang w:val="pl-PL" w:bidi="vi-VN"/>
        </w:rPr>
        <w:t>1. Tăng cường ứng dụng kỹ thuật nội soi đường mật ống mềm trong chẩn đoán và điều trị bệnh lý sỏi có hẹp đường mật chính tại các cơ sở ngoại khoa có điều kiện kỹ thuật phù hợp.</w:t>
      </w:r>
    </w:p>
    <w:p w14:paraId="3ACA3BA2" w14:textId="41BF83ED" w:rsidR="00EB3BE0" w:rsidRDefault="00A5136B" w:rsidP="00043498">
      <w:pPr>
        <w:pStyle w:val="Title"/>
        <w:tabs>
          <w:tab w:val="num" w:pos="0"/>
        </w:tabs>
        <w:spacing w:line="360" w:lineRule="auto"/>
        <w:jc w:val="both"/>
        <w:rPr>
          <w:b w:val="0"/>
          <w:bCs/>
          <w:color w:val="auto"/>
          <w:lang w:val="pl-PL" w:bidi="vi-VN"/>
        </w:rPr>
        <w:sectPr w:rsidR="00EB3BE0" w:rsidSect="00706CD6">
          <w:headerReference w:type="default" r:id="rId16"/>
          <w:pgSz w:w="8420" w:h="11907" w:orient="landscape" w:code="9"/>
          <w:pgMar w:top="1134" w:right="1134" w:bottom="1134" w:left="1134" w:header="567" w:footer="567" w:gutter="0"/>
          <w:pgNumType w:start="1"/>
          <w:cols w:space="720"/>
          <w:docGrid w:linePitch="360"/>
        </w:sectPr>
      </w:pPr>
      <w:r w:rsidRPr="00A5136B">
        <w:rPr>
          <w:b w:val="0"/>
          <w:bCs/>
          <w:color w:val="auto"/>
          <w:lang w:val="pl-PL" w:bidi="vi-VN"/>
        </w:rPr>
        <w:t xml:space="preserve">2. Cần xây dựng quy trình theo dõi sau mổ chặt chẽ và có hệ thống đối với các bệnh nhân sỏi mật có hẹp đường mật chính, đặc biệt là nhóm </w:t>
      </w:r>
      <w:r>
        <w:rPr>
          <w:b w:val="0"/>
          <w:bCs/>
          <w:color w:val="auto"/>
          <w:lang w:val="pl-PL" w:bidi="vi-VN"/>
        </w:rPr>
        <w:t>có tổn thương tại ống gan trái.</w:t>
      </w:r>
      <w:r w:rsidR="00F4707B">
        <w:rPr>
          <w:b w:val="0"/>
          <w:bCs/>
          <w:color w:val="auto"/>
          <w:lang w:val="pl-PL" w:bidi="vi-VN"/>
        </w:rPr>
        <w:t xml:space="preserve"> </w:t>
      </w:r>
      <w:r w:rsidR="00F4707B" w:rsidRPr="00F4707B">
        <w:rPr>
          <w:b w:val="0"/>
          <w:bCs/>
          <w:color w:val="auto"/>
          <w:lang w:val="pl-PL" w:bidi="vi-VN"/>
        </w:rPr>
        <w:t>Việc theo dõi sát sẽ giúp phát hiện sớm các bất thường để can thiệp kịp thời và nâng cao hiệu quả điều trị lâu dài</w:t>
      </w:r>
      <w:r w:rsidR="00F4707B">
        <w:rPr>
          <w:b w:val="0"/>
          <w:bCs/>
          <w:color w:val="auto"/>
          <w:lang w:val="pl-PL" w:bidi="vi-VN"/>
        </w:rPr>
        <w:t>.</w:t>
      </w:r>
      <w:r>
        <w:rPr>
          <w:b w:val="0"/>
          <w:bCs/>
          <w:color w:val="auto"/>
          <w:lang w:val="pl-PL" w:bidi="vi-VN"/>
        </w:rPr>
        <w:t xml:space="preserve"> </w:t>
      </w:r>
    </w:p>
    <w:p w14:paraId="18D4074E" w14:textId="123F6E18" w:rsidR="00421E64" w:rsidRDefault="00421E64" w:rsidP="00043498">
      <w:pPr>
        <w:spacing w:line="360" w:lineRule="auto"/>
        <w:ind w:firstLine="0"/>
        <w:jc w:val="center"/>
        <w:rPr>
          <w:b/>
          <w:lang w:val="pl-PL"/>
        </w:rPr>
      </w:pPr>
      <w:r w:rsidRPr="00421E64">
        <w:rPr>
          <w:b/>
          <w:lang w:val="pl-PL"/>
        </w:rPr>
        <w:lastRenderedPageBreak/>
        <w:t>DANH MỤC CÁC CÔNG TRÌNH NGHIÊN CỨU CỦA TÁC GIẢ ĐÃ CÔNG BỐ CÓ LIÊN QUAN ĐẾN LUẬN ÁN</w:t>
      </w:r>
    </w:p>
    <w:p w14:paraId="30667349" w14:textId="77777777" w:rsidR="0003074B" w:rsidRPr="0003074B" w:rsidRDefault="0003074B" w:rsidP="00043498">
      <w:pPr>
        <w:spacing w:line="360" w:lineRule="auto"/>
        <w:ind w:firstLine="0"/>
        <w:jc w:val="center"/>
        <w:rPr>
          <w:b/>
          <w:lang w:val="pl-PL"/>
        </w:rPr>
      </w:pPr>
    </w:p>
    <w:p w14:paraId="51FB8369" w14:textId="5DCA9C09" w:rsidR="00A53A61" w:rsidRPr="00043498" w:rsidRDefault="00421E64" w:rsidP="00043498">
      <w:pPr>
        <w:tabs>
          <w:tab w:val="left" w:pos="709"/>
        </w:tabs>
        <w:spacing w:line="360" w:lineRule="auto"/>
        <w:rPr>
          <w:i/>
          <w:iCs/>
          <w:lang w:val="pl-PL"/>
        </w:rPr>
      </w:pPr>
      <w:r>
        <w:rPr>
          <w:b/>
          <w:iCs/>
          <w:lang w:val="pl-PL"/>
        </w:rPr>
        <w:t xml:space="preserve">1.  </w:t>
      </w:r>
      <w:r w:rsidR="00A53A61" w:rsidRPr="00043498">
        <w:rPr>
          <w:b/>
          <w:iCs/>
          <w:lang w:val="pl-PL"/>
        </w:rPr>
        <w:t>Đỗ Sơn Hải, Nguyễn Quang Nam, Nguyễn Thị Diệu Liên, Nguyễn Anh Tuấn, Lê Thanh Sơn (2024)</w:t>
      </w:r>
      <w:r w:rsidR="00A53A61" w:rsidRPr="00043498">
        <w:rPr>
          <w:b/>
          <w:bCs/>
          <w:lang w:val="pl-PL"/>
        </w:rPr>
        <w:t xml:space="preserve">. </w:t>
      </w:r>
      <w:r w:rsidR="00A53A61" w:rsidRPr="00043498">
        <w:rPr>
          <w:iCs/>
          <w:lang w:val="pl-PL"/>
        </w:rPr>
        <w:t>Phân loại, chẩn đoán và điều trị hẹp đường mật ở bệnh nhân sỏi đường mật chính</w:t>
      </w:r>
      <w:r w:rsidR="00A53A61" w:rsidRPr="00043498">
        <w:rPr>
          <w:i/>
          <w:lang w:val="pl-PL"/>
        </w:rPr>
        <w:t>.</w:t>
      </w:r>
      <w:r w:rsidR="00A53A61" w:rsidRPr="00043498">
        <w:rPr>
          <w:lang w:val="pl-PL"/>
        </w:rPr>
        <w:t xml:space="preserve"> </w:t>
      </w:r>
      <w:r w:rsidR="00A53A61" w:rsidRPr="00043498">
        <w:rPr>
          <w:i/>
          <w:lang w:val="pl-PL"/>
        </w:rPr>
        <w:t>Tạp chí Y Dược học Quân sự</w:t>
      </w:r>
      <w:r w:rsidR="00A53A61" w:rsidRPr="00043498">
        <w:rPr>
          <w:lang w:val="pl-PL"/>
        </w:rPr>
        <w:t>, số 6/2024, trang 5-16.</w:t>
      </w:r>
    </w:p>
    <w:p w14:paraId="001FC4B9" w14:textId="77777777" w:rsidR="00A53A61" w:rsidRDefault="00421E64" w:rsidP="00043498">
      <w:pPr>
        <w:tabs>
          <w:tab w:val="left" w:pos="709"/>
        </w:tabs>
        <w:spacing w:before="240" w:line="360" w:lineRule="auto"/>
        <w:rPr>
          <w:lang w:val="pl-PL"/>
        </w:rPr>
      </w:pPr>
      <w:r>
        <w:rPr>
          <w:b/>
          <w:iCs/>
          <w:lang w:val="pl-PL"/>
        </w:rPr>
        <w:t xml:space="preserve">2. </w:t>
      </w:r>
      <w:r w:rsidR="00A53A61" w:rsidRPr="00043498">
        <w:rPr>
          <w:b/>
          <w:iCs/>
          <w:lang w:val="pl-PL"/>
        </w:rPr>
        <w:t>Đỗ Sơn Hải, Nguyễn Xuân Khái, Nguyễn Anh Tuấn, Nguyễn Thị Diệu Liên, Lê Thanh Sơn (2</w:t>
      </w:r>
      <w:r w:rsidR="00A53A61" w:rsidRPr="00043498">
        <w:rPr>
          <w:b/>
          <w:bCs/>
          <w:iCs/>
          <w:lang w:val="pl-PL"/>
        </w:rPr>
        <w:t xml:space="preserve">025). </w:t>
      </w:r>
      <w:r w:rsidR="00A53A61" w:rsidRPr="00043498">
        <w:rPr>
          <w:iCs/>
          <w:lang w:val="pl-PL"/>
        </w:rPr>
        <w:t>Đặc điểm tổn thương hẹp đường mật khảo sát qua nội soi ống mềm ở bệnh nhân sỏi đường mật chính tại Bệnh viện Quân y 103</w:t>
      </w:r>
      <w:r w:rsidR="00A53A61" w:rsidRPr="00043498">
        <w:rPr>
          <w:lang w:val="pl-PL"/>
        </w:rPr>
        <w:t xml:space="preserve">. </w:t>
      </w:r>
      <w:r w:rsidR="00A53A61" w:rsidRPr="00043498">
        <w:rPr>
          <w:i/>
          <w:lang w:val="pl-PL"/>
        </w:rPr>
        <w:t xml:space="preserve">Tạp chí y học Việt Nam, </w:t>
      </w:r>
      <w:r w:rsidR="00A53A61" w:rsidRPr="00043498">
        <w:rPr>
          <w:lang w:val="pl-PL"/>
        </w:rPr>
        <w:t>tập 548, số 2, tháng 3/2025, trang 34- 38.</w:t>
      </w:r>
    </w:p>
    <w:p w14:paraId="01E4C8F3" w14:textId="3BF0A24E" w:rsidR="00043498" w:rsidRPr="00043498" w:rsidRDefault="00043498" w:rsidP="00043498">
      <w:pPr>
        <w:tabs>
          <w:tab w:val="left" w:pos="709"/>
        </w:tabs>
        <w:spacing w:before="240" w:line="360" w:lineRule="auto"/>
        <w:rPr>
          <w:iCs/>
          <w:spacing w:val="2"/>
          <w:lang w:val="pl-PL"/>
        </w:rPr>
      </w:pPr>
      <w:bookmarkStart w:id="85" w:name="_GoBack"/>
      <w:r>
        <w:rPr>
          <w:b/>
          <w:iCs/>
          <w:spacing w:val="2"/>
          <w:lang w:val="pl-PL"/>
        </w:rPr>
        <w:t>3</w:t>
      </w:r>
      <w:r w:rsidRPr="00043498">
        <w:rPr>
          <w:b/>
          <w:iCs/>
          <w:spacing w:val="2"/>
          <w:lang w:val="pl-PL"/>
        </w:rPr>
        <w:t>. Đỗ Sơn Hải, Lại Bá Thành,Nguyễn Thị Diệu Liên, Tống Thọ Thắng, Nguyễn Anh Tuấn, Lê Thanh Sơn (2025).</w:t>
      </w:r>
      <w:r w:rsidRPr="00043498">
        <w:rPr>
          <w:iCs/>
          <w:spacing w:val="2"/>
          <w:lang w:val="pl-PL"/>
        </w:rPr>
        <w:t xml:space="preserve"> Đánh giá kết quả nong đường mật bằng bóng nong qua nội soi ống mềm điều trị hẹp đường mật chính. </w:t>
      </w:r>
      <w:r w:rsidRPr="00043498">
        <w:rPr>
          <w:i/>
          <w:iCs/>
          <w:spacing w:val="2"/>
          <w:lang w:val="pl-PL"/>
        </w:rPr>
        <w:t>Tạp chí Ngoại khoa và phẫu thuật nội soi Việt Nam</w:t>
      </w:r>
      <w:r w:rsidRPr="00043498">
        <w:rPr>
          <w:iCs/>
          <w:spacing w:val="2"/>
          <w:lang w:val="pl-PL"/>
        </w:rPr>
        <w:t>, số 2, tập 15 (2025), trang 47-53.</w:t>
      </w:r>
    </w:p>
    <w:bookmarkEnd w:id="85"/>
    <w:p w14:paraId="2B115271" w14:textId="41BE4883" w:rsidR="00A53A61" w:rsidRDefault="00043498" w:rsidP="00043498">
      <w:pPr>
        <w:tabs>
          <w:tab w:val="left" w:pos="709"/>
        </w:tabs>
        <w:spacing w:before="240" w:line="360" w:lineRule="auto"/>
        <w:rPr>
          <w:iCs/>
          <w:spacing w:val="2"/>
        </w:rPr>
      </w:pPr>
      <w:r>
        <w:rPr>
          <w:b/>
          <w:iCs/>
          <w:spacing w:val="2"/>
        </w:rPr>
        <w:t>4</w:t>
      </w:r>
      <w:r w:rsidR="00A53A61">
        <w:rPr>
          <w:b/>
          <w:iCs/>
          <w:spacing w:val="2"/>
        </w:rPr>
        <w:t xml:space="preserve">. </w:t>
      </w:r>
      <w:r w:rsidR="00A53A61" w:rsidRPr="00FC250F">
        <w:rPr>
          <w:b/>
          <w:iCs/>
          <w:spacing w:val="2"/>
        </w:rPr>
        <w:t>Do Son Hai, Nguyen Thi Dieu Lien, Tong Tho Thang, Nguyen Quang Nam, Nguyen Anh Tuan, Le Thanh Son (2025)</w:t>
      </w:r>
      <w:proofErr w:type="gramStart"/>
      <w:r w:rsidR="00A53A61">
        <w:rPr>
          <w:b/>
          <w:bCs/>
          <w:iCs/>
          <w:spacing w:val="2"/>
        </w:rPr>
        <w:t>.</w:t>
      </w:r>
      <w:proofErr w:type="gramEnd"/>
      <w:r w:rsidR="00A53A61" w:rsidRPr="00FC250F">
        <w:rPr>
          <w:b/>
          <w:iCs/>
          <w:spacing w:val="2"/>
        </w:rPr>
        <w:t xml:space="preserve"> </w:t>
      </w:r>
      <w:r w:rsidR="00A53A61" w:rsidRPr="00D16218">
        <w:rPr>
          <w:iCs/>
          <w:spacing w:val="2"/>
        </w:rPr>
        <w:t>Results of biliary dilatation and stone removal via flexible cholangioscopy for the treatment of primary bile duct strictures and stones at Military Hospital 103</w:t>
      </w:r>
      <w:r w:rsidR="00A53A61">
        <w:rPr>
          <w:iCs/>
          <w:spacing w:val="2"/>
        </w:rPr>
        <w:t>.</w:t>
      </w:r>
      <w:r w:rsidR="00A53A61" w:rsidRPr="00FC250F">
        <w:rPr>
          <w:iCs/>
          <w:spacing w:val="2"/>
        </w:rPr>
        <w:t xml:space="preserve"> </w:t>
      </w:r>
      <w:r w:rsidR="00A53A61" w:rsidRPr="00D16218">
        <w:rPr>
          <w:i/>
          <w:iCs/>
          <w:spacing w:val="2"/>
        </w:rPr>
        <w:t>Journal of Military Pharmaco- Medicine</w:t>
      </w:r>
      <w:r w:rsidR="00A53A61" w:rsidRPr="00FC250F">
        <w:rPr>
          <w:iCs/>
          <w:spacing w:val="2"/>
        </w:rPr>
        <w:t>, vol 50, Nº4- 2025, p</w:t>
      </w:r>
      <w:r w:rsidR="00A53A61">
        <w:rPr>
          <w:iCs/>
          <w:spacing w:val="2"/>
        </w:rPr>
        <w:t>ages</w:t>
      </w:r>
      <w:r w:rsidR="00A53A61" w:rsidRPr="00FC250F">
        <w:rPr>
          <w:iCs/>
          <w:spacing w:val="2"/>
        </w:rPr>
        <w:t xml:space="preserve"> 229- 238</w:t>
      </w:r>
      <w:r w:rsidR="00A53A61">
        <w:rPr>
          <w:iCs/>
          <w:spacing w:val="2"/>
        </w:rPr>
        <w:t>.</w:t>
      </w:r>
    </w:p>
    <w:sectPr w:rsidR="00A53A61" w:rsidSect="00706CD6">
      <w:headerReference w:type="default" r:id="rId17"/>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F1C1C" w14:textId="77777777" w:rsidR="004744E9" w:rsidRDefault="004744E9" w:rsidP="00E75B07">
      <w:r>
        <w:separator/>
      </w:r>
    </w:p>
  </w:endnote>
  <w:endnote w:type="continuationSeparator" w:id="0">
    <w:p w14:paraId="3A074E05" w14:textId="77777777" w:rsidR="004744E9" w:rsidRDefault="004744E9"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A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1785A" w14:textId="77777777" w:rsidR="004744E9" w:rsidRDefault="004744E9" w:rsidP="00E75B07">
      <w:r>
        <w:separator/>
      </w:r>
    </w:p>
  </w:footnote>
  <w:footnote w:type="continuationSeparator" w:id="0">
    <w:p w14:paraId="3C391B23" w14:textId="77777777" w:rsidR="004744E9" w:rsidRDefault="004744E9" w:rsidP="00E75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2093154610"/>
      <w:docPartObj>
        <w:docPartGallery w:val="Page Numbers (Top of Page)"/>
        <w:docPartUnique/>
      </w:docPartObj>
    </w:sdtPr>
    <w:sdtEndPr>
      <w:rPr>
        <w:rStyle w:val="PageNumber"/>
      </w:rPr>
    </w:sdtEndPr>
    <w:sdtContent>
      <w:p w14:paraId="46035001" w14:textId="48756849" w:rsidR="008D46B1" w:rsidRDefault="008D46B1"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8D46B1" w:rsidRDefault="008D46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9E268" w14:textId="77777777" w:rsidR="008D46B1" w:rsidRDefault="008D46B1" w:rsidP="00E75B07">
    <w:pPr>
      <w:pStyle w:val="Header"/>
    </w:pPr>
  </w:p>
  <w:p w14:paraId="234F8E31" w14:textId="77777777" w:rsidR="008D46B1" w:rsidRPr="00146776" w:rsidRDefault="008D46B1" w:rsidP="00E75B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A390B" w14:textId="77777777" w:rsidR="008D46B1" w:rsidRPr="00A2709D" w:rsidRDefault="008D46B1" w:rsidP="00E75B07">
    <w:pPr>
      <w:pStyle w:val="Header"/>
    </w:pPr>
    <w:r w:rsidRPr="00A2709D">
      <w:t>60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36083059"/>
      <w:docPartObj>
        <w:docPartGallery w:val="Page Numbers (Top of Page)"/>
        <w:docPartUnique/>
      </w:docPartObj>
    </w:sdtPr>
    <w:sdtEndPr>
      <w:rPr>
        <w:rStyle w:val="PageNumber"/>
      </w:rPr>
    </w:sdtEndPr>
    <w:sdtContent>
      <w:p w14:paraId="5A482A8C" w14:textId="53027E94" w:rsidR="008D46B1" w:rsidRDefault="004744E9" w:rsidP="00411EA1">
        <w:pPr>
          <w:pStyle w:val="Header"/>
          <w:framePr w:wrap="none" w:vAnchor="text" w:hAnchor="margin" w:xAlign="center" w:y="1"/>
          <w:rPr>
            <w:rStyle w:val="PageNumber"/>
          </w:rPr>
        </w:pPr>
      </w:p>
    </w:sdtContent>
  </w:sdt>
  <w:p w14:paraId="6F1D124D" w14:textId="77777777" w:rsidR="008D46B1" w:rsidRDefault="008D46B1" w:rsidP="001B0347">
    <w:pPr>
      <w:pStyle w:val="Header"/>
      <w:ind w:firstLine="0"/>
    </w:pPr>
  </w:p>
  <w:p w14:paraId="49540843" w14:textId="77777777" w:rsidR="008D46B1" w:rsidRPr="00146776" w:rsidRDefault="008D46B1" w:rsidP="00E75B0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578454"/>
      <w:docPartObj>
        <w:docPartGallery w:val="Page Numbers (Top of Page)"/>
        <w:docPartUnique/>
      </w:docPartObj>
    </w:sdtPr>
    <w:sdtEndPr/>
    <w:sdtContent>
      <w:p w14:paraId="7F634D77" w14:textId="5054EEEE" w:rsidR="001D3D06" w:rsidRDefault="001D3D06" w:rsidP="00EB3BE0">
        <w:pPr>
          <w:pStyle w:val="Header"/>
          <w:ind w:firstLine="0"/>
          <w:jc w:val="center"/>
        </w:pPr>
        <w:r>
          <w:fldChar w:fldCharType="begin"/>
        </w:r>
        <w:r>
          <w:instrText>PAGE   \* MERGEFORMAT</w:instrText>
        </w:r>
        <w:r>
          <w:fldChar w:fldCharType="separate"/>
        </w:r>
        <w:r w:rsidR="00682FEB" w:rsidRPr="00682FEB">
          <w:rPr>
            <w:noProof/>
            <w:lang w:val="vi-VN"/>
          </w:rPr>
          <w:t>20</w:t>
        </w:r>
        <w:r>
          <w:fldChar w:fldCharType="end"/>
        </w:r>
      </w:p>
    </w:sdtContent>
  </w:sdt>
  <w:p w14:paraId="2666B4D9" w14:textId="2168F67D" w:rsidR="008D46B1" w:rsidRPr="00146776" w:rsidRDefault="008D46B1" w:rsidP="00624E9D">
    <w:pPr>
      <w:pStyle w:val="Header"/>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F9762" w14:textId="77777777" w:rsidR="00EB3BE0" w:rsidRPr="00146776" w:rsidRDefault="00EB3BE0" w:rsidP="00624E9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A81A3E"/>
    <w:multiLevelType w:val="multilevel"/>
    <w:tmpl w:val="C39C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5831DC"/>
    <w:multiLevelType w:val="hybridMultilevel"/>
    <w:tmpl w:val="A814AD50"/>
    <w:lvl w:ilvl="0" w:tplc="56D6ADD2">
      <w:start w:val="1"/>
      <w:numFmt w:val="decimal"/>
      <w:lvlText w:val="%1."/>
      <w:lvlJc w:val="left"/>
      <w:pPr>
        <w:ind w:left="786" w:hanging="360"/>
      </w:pPr>
      <w:rPr>
        <w:b/>
        <w:i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nsid w:val="3EC12BC9"/>
    <w:multiLevelType w:val="multilevel"/>
    <w:tmpl w:val="E6DE9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3733B6"/>
    <w:multiLevelType w:val="multilevel"/>
    <w:tmpl w:val="22941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0B40731"/>
    <w:multiLevelType w:val="multilevel"/>
    <w:tmpl w:val="2CB2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4"/>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pt-BR" w:vendorID="64" w:dllVersion="131078" w:nlCheck="1" w:checkStyle="0"/>
  <w:proofState w:grammar="clean"/>
  <w:defaultTabStop w:val="720"/>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4EC"/>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55"/>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B"/>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498"/>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0A5"/>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49"/>
    <w:rsid w:val="000760C1"/>
    <w:rsid w:val="000760DC"/>
    <w:rsid w:val="000760FB"/>
    <w:rsid w:val="0007618C"/>
    <w:rsid w:val="00076241"/>
    <w:rsid w:val="0007635A"/>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BF"/>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3D1"/>
    <w:rsid w:val="000924F8"/>
    <w:rsid w:val="00092F21"/>
    <w:rsid w:val="00092F96"/>
    <w:rsid w:val="0009303F"/>
    <w:rsid w:val="0009313E"/>
    <w:rsid w:val="00093156"/>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AE1"/>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B14"/>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9E4"/>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30B"/>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D43"/>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17D"/>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4"/>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D82"/>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E30"/>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8F7"/>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3D06"/>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55"/>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9F"/>
    <w:rsid w:val="001E7DA4"/>
    <w:rsid w:val="001E7F63"/>
    <w:rsid w:val="001F051A"/>
    <w:rsid w:val="001F05ED"/>
    <w:rsid w:val="001F0DE9"/>
    <w:rsid w:val="001F1110"/>
    <w:rsid w:val="001F11BC"/>
    <w:rsid w:val="001F1206"/>
    <w:rsid w:val="001F1218"/>
    <w:rsid w:val="001F1341"/>
    <w:rsid w:val="001F14D5"/>
    <w:rsid w:val="001F1726"/>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3DCF"/>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66E"/>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1BD"/>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6EA"/>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E05"/>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CE6"/>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6"/>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2F8"/>
    <w:rsid w:val="002C5305"/>
    <w:rsid w:val="002C5402"/>
    <w:rsid w:val="002C54D8"/>
    <w:rsid w:val="002C5605"/>
    <w:rsid w:val="002C57C5"/>
    <w:rsid w:val="002C5911"/>
    <w:rsid w:val="002C597C"/>
    <w:rsid w:val="002C5A37"/>
    <w:rsid w:val="002C5A9F"/>
    <w:rsid w:val="002C5C70"/>
    <w:rsid w:val="002C5CB2"/>
    <w:rsid w:val="002C5F63"/>
    <w:rsid w:val="002C6208"/>
    <w:rsid w:val="002C62A6"/>
    <w:rsid w:val="002C642A"/>
    <w:rsid w:val="002C689D"/>
    <w:rsid w:val="002C699B"/>
    <w:rsid w:val="002C6A95"/>
    <w:rsid w:val="002C6D7C"/>
    <w:rsid w:val="002C7198"/>
    <w:rsid w:val="002C738B"/>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0D66"/>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3FBC"/>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528"/>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0C5"/>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9EB"/>
    <w:rsid w:val="00344A3C"/>
    <w:rsid w:val="00344BF4"/>
    <w:rsid w:val="00344D71"/>
    <w:rsid w:val="003451CE"/>
    <w:rsid w:val="00345577"/>
    <w:rsid w:val="0034577F"/>
    <w:rsid w:val="003458F2"/>
    <w:rsid w:val="003458FF"/>
    <w:rsid w:val="00345BC4"/>
    <w:rsid w:val="00345C08"/>
    <w:rsid w:val="00345CAC"/>
    <w:rsid w:val="00345CCE"/>
    <w:rsid w:val="00345D7F"/>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38"/>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23"/>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0F5"/>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C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CAC"/>
    <w:rsid w:val="00397D3A"/>
    <w:rsid w:val="00397D7D"/>
    <w:rsid w:val="00397E9C"/>
    <w:rsid w:val="003A018F"/>
    <w:rsid w:val="003A0AB9"/>
    <w:rsid w:val="003A0B49"/>
    <w:rsid w:val="003A0DFE"/>
    <w:rsid w:val="003A1124"/>
    <w:rsid w:val="003A1428"/>
    <w:rsid w:val="003A17F8"/>
    <w:rsid w:val="003A1A2E"/>
    <w:rsid w:val="003A1B59"/>
    <w:rsid w:val="003A1D80"/>
    <w:rsid w:val="003A208F"/>
    <w:rsid w:val="003A21C4"/>
    <w:rsid w:val="003A241C"/>
    <w:rsid w:val="003A251B"/>
    <w:rsid w:val="003A2590"/>
    <w:rsid w:val="003A289F"/>
    <w:rsid w:val="003A2975"/>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B3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11A"/>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2FDE"/>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EA1"/>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81C"/>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5C9"/>
    <w:rsid w:val="00421710"/>
    <w:rsid w:val="00421791"/>
    <w:rsid w:val="0042182A"/>
    <w:rsid w:val="00421987"/>
    <w:rsid w:val="00421B57"/>
    <w:rsid w:val="00421E64"/>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752"/>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2F2"/>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3BC"/>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4E9"/>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11"/>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6F8F"/>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05"/>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3E7"/>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AFD"/>
    <w:rsid w:val="00501B24"/>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4D1"/>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BC8"/>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7B7"/>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53"/>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06"/>
    <w:rsid w:val="0054009D"/>
    <w:rsid w:val="0054012C"/>
    <w:rsid w:val="005405A7"/>
    <w:rsid w:val="00540B9E"/>
    <w:rsid w:val="00540BE8"/>
    <w:rsid w:val="00540D33"/>
    <w:rsid w:val="00540E3D"/>
    <w:rsid w:val="00541084"/>
    <w:rsid w:val="005412E0"/>
    <w:rsid w:val="00541384"/>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0F7"/>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86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7E7"/>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5A8"/>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43C"/>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18A"/>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841"/>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5F9A"/>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4FB9"/>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4E9D"/>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B83"/>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3E7B"/>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2FEB"/>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8B9"/>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7B5"/>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0"/>
    <w:rsid w:val="006B6C18"/>
    <w:rsid w:val="006B6CFB"/>
    <w:rsid w:val="006B6D57"/>
    <w:rsid w:val="006B6E60"/>
    <w:rsid w:val="006B6FC9"/>
    <w:rsid w:val="006B70A6"/>
    <w:rsid w:val="006B72FD"/>
    <w:rsid w:val="006B7424"/>
    <w:rsid w:val="006B7536"/>
    <w:rsid w:val="006B75B4"/>
    <w:rsid w:val="006B7800"/>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7A8"/>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852"/>
    <w:rsid w:val="00704A5B"/>
    <w:rsid w:val="00704BC0"/>
    <w:rsid w:val="00704E55"/>
    <w:rsid w:val="00705085"/>
    <w:rsid w:val="00705288"/>
    <w:rsid w:val="0070532D"/>
    <w:rsid w:val="007053F9"/>
    <w:rsid w:val="007054CB"/>
    <w:rsid w:val="0070586E"/>
    <w:rsid w:val="0070592D"/>
    <w:rsid w:val="00705CAC"/>
    <w:rsid w:val="00705D58"/>
    <w:rsid w:val="00705D8C"/>
    <w:rsid w:val="00705DF2"/>
    <w:rsid w:val="00705DFF"/>
    <w:rsid w:val="00705ED5"/>
    <w:rsid w:val="00706044"/>
    <w:rsid w:val="007060CD"/>
    <w:rsid w:val="007060F9"/>
    <w:rsid w:val="00706180"/>
    <w:rsid w:val="007063B2"/>
    <w:rsid w:val="007063D4"/>
    <w:rsid w:val="00706716"/>
    <w:rsid w:val="00706748"/>
    <w:rsid w:val="00706C3C"/>
    <w:rsid w:val="00706CD6"/>
    <w:rsid w:val="007072D5"/>
    <w:rsid w:val="0070754E"/>
    <w:rsid w:val="00707811"/>
    <w:rsid w:val="0070784E"/>
    <w:rsid w:val="00707AA3"/>
    <w:rsid w:val="00707B56"/>
    <w:rsid w:val="00707EA8"/>
    <w:rsid w:val="00707F56"/>
    <w:rsid w:val="00707F88"/>
    <w:rsid w:val="00707F89"/>
    <w:rsid w:val="00710313"/>
    <w:rsid w:val="0071033A"/>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7C5"/>
    <w:rsid w:val="00733B17"/>
    <w:rsid w:val="00733C4A"/>
    <w:rsid w:val="00733F20"/>
    <w:rsid w:val="007341DC"/>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A26"/>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32C"/>
    <w:rsid w:val="0078052E"/>
    <w:rsid w:val="00780802"/>
    <w:rsid w:val="0078087F"/>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D5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3F55"/>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827"/>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9F3"/>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D6B"/>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2B1"/>
    <w:rsid w:val="008256FB"/>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37C"/>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509"/>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1B60"/>
    <w:rsid w:val="008B203E"/>
    <w:rsid w:val="008B2494"/>
    <w:rsid w:val="008B258F"/>
    <w:rsid w:val="008B25DA"/>
    <w:rsid w:val="008B2705"/>
    <w:rsid w:val="008B279C"/>
    <w:rsid w:val="008B2A4B"/>
    <w:rsid w:val="008B2C51"/>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DC5"/>
    <w:rsid w:val="008B5E99"/>
    <w:rsid w:val="008B623B"/>
    <w:rsid w:val="008B6528"/>
    <w:rsid w:val="008B6623"/>
    <w:rsid w:val="008B662D"/>
    <w:rsid w:val="008B66EE"/>
    <w:rsid w:val="008B678A"/>
    <w:rsid w:val="008B6A75"/>
    <w:rsid w:val="008B6AF1"/>
    <w:rsid w:val="008B6D6D"/>
    <w:rsid w:val="008B6F56"/>
    <w:rsid w:val="008B6F88"/>
    <w:rsid w:val="008B70BE"/>
    <w:rsid w:val="008B725B"/>
    <w:rsid w:val="008B76EC"/>
    <w:rsid w:val="008B7883"/>
    <w:rsid w:val="008B7B39"/>
    <w:rsid w:val="008C0033"/>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1E5"/>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6B1"/>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8A"/>
    <w:rsid w:val="008E25A7"/>
    <w:rsid w:val="008E298B"/>
    <w:rsid w:val="008E2A09"/>
    <w:rsid w:val="008E2DAB"/>
    <w:rsid w:val="008E2EA9"/>
    <w:rsid w:val="008E3085"/>
    <w:rsid w:val="008E3342"/>
    <w:rsid w:val="008E3372"/>
    <w:rsid w:val="008E365C"/>
    <w:rsid w:val="008E36F0"/>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67E"/>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E8D"/>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29"/>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E97"/>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593"/>
    <w:rsid w:val="009127A7"/>
    <w:rsid w:val="009128D0"/>
    <w:rsid w:val="00912A05"/>
    <w:rsid w:val="00912A2E"/>
    <w:rsid w:val="00912A7A"/>
    <w:rsid w:val="00912E26"/>
    <w:rsid w:val="00913092"/>
    <w:rsid w:val="009134AD"/>
    <w:rsid w:val="0091395C"/>
    <w:rsid w:val="00913B8F"/>
    <w:rsid w:val="00913DAB"/>
    <w:rsid w:val="0091433B"/>
    <w:rsid w:val="0091447F"/>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778"/>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3D1"/>
    <w:rsid w:val="00937499"/>
    <w:rsid w:val="009377ED"/>
    <w:rsid w:val="009379D5"/>
    <w:rsid w:val="009379EB"/>
    <w:rsid w:val="00937A29"/>
    <w:rsid w:val="00937AE0"/>
    <w:rsid w:val="00937E8B"/>
    <w:rsid w:val="00940191"/>
    <w:rsid w:val="0094028F"/>
    <w:rsid w:val="009402A6"/>
    <w:rsid w:val="009402B1"/>
    <w:rsid w:val="009403E0"/>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BDE"/>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4A7"/>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6C"/>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A36"/>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6F"/>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76"/>
    <w:rsid w:val="009C22D9"/>
    <w:rsid w:val="009C247B"/>
    <w:rsid w:val="009C25D2"/>
    <w:rsid w:val="009C26E5"/>
    <w:rsid w:val="009C282C"/>
    <w:rsid w:val="009C2A3C"/>
    <w:rsid w:val="009C2C2B"/>
    <w:rsid w:val="009C2D8C"/>
    <w:rsid w:val="009C2F89"/>
    <w:rsid w:val="009C3077"/>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83F"/>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02C"/>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4CA"/>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36B"/>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4B2"/>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A61"/>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772"/>
    <w:rsid w:val="00A75FE0"/>
    <w:rsid w:val="00A765F3"/>
    <w:rsid w:val="00A766EF"/>
    <w:rsid w:val="00A76A74"/>
    <w:rsid w:val="00A76AA4"/>
    <w:rsid w:val="00A76E1D"/>
    <w:rsid w:val="00A76F84"/>
    <w:rsid w:val="00A772A3"/>
    <w:rsid w:val="00A773EE"/>
    <w:rsid w:val="00A77567"/>
    <w:rsid w:val="00A77972"/>
    <w:rsid w:val="00A7797D"/>
    <w:rsid w:val="00A779C6"/>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CA"/>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0CA"/>
    <w:rsid w:val="00AD6144"/>
    <w:rsid w:val="00AD6561"/>
    <w:rsid w:val="00AD673B"/>
    <w:rsid w:val="00AD6741"/>
    <w:rsid w:val="00AD6871"/>
    <w:rsid w:val="00AD69CA"/>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767"/>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C22"/>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7A3"/>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4D3"/>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1CE"/>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071"/>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300"/>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1"/>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ADA"/>
    <w:rsid w:val="00BF5C8B"/>
    <w:rsid w:val="00BF5CCA"/>
    <w:rsid w:val="00BF5F1D"/>
    <w:rsid w:val="00BF611E"/>
    <w:rsid w:val="00BF65BE"/>
    <w:rsid w:val="00BF6F6A"/>
    <w:rsid w:val="00BF7458"/>
    <w:rsid w:val="00BF76CC"/>
    <w:rsid w:val="00BF78D0"/>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7FD"/>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AC"/>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654"/>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DCD"/>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2FA"/>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BE9"/>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3F1"/>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50"/>
    <w:rsid w:val="00CD5A68"/>
    <w:rsid w:val="00CD5B92"/>
    <w:rsid w:val="00CD5FEC"/>
    <w:rsid w:val="00CD612D"/>
    <w:rsid w:val="00CD6401"/>
    <w:rsid w:val="00CD6767"/>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32"/>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8A"/>
    <w:rsid w:val="00CF55AC"/>
    <w:rsid w:val="00CF57C4"/>
    <w:rsid w:val="00CF5880"/>
    <w:rsid w:val="00CF5E58"/>
    <w:rsid w:val="00CF62C8"/>
    <w:rsid w:val="00CF6804"/>
    <w:rsid w:val="00CF68A1"/>
    <w:rsid w:val="00CF6969"/>
    <w:rsid w:val="00CF6CE1"/>
    <w:rsid w:val="00CF7120"/>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094"/>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8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0FF5"/>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CFC"/>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C37"/>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CF"/>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90"/>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1D6"/>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175"/>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363"/>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D3A"/>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298"/>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6C6"/>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6E"/>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59F"/>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BE0"/>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DBB"/>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83F"/>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01"/>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1FD"/>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32"/>
    <w:rsid w:val="00F46986"/>
    <w:rsid w:val="00F46A58"/>
    <w:rsid w:val="00F46B58"/>
    <w:rsid w:val="00F46C34"/>
    <w:rsid w:val="00F46DFD"/>
    <w:rsid w:val="00F46F90"/>
    <w:rsid w:val="00F4707B"/>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1F9E"/>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5C"/>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9C9"/>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2F91"/>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1"/>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1"/>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1"/>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1"/>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1"/>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1"/>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1"/>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table" w:styleId="TableGrid">
    <w:name w:val="Table Grid"/>
    <w:basedOn w:val="TableNormal"/>
    <w:uiPriority w:val="39"/>
    <w:rsid w:val="00D35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iPriority w:val="99"/>
    <w:unhideWhenUsed/>
    <w:rsid w:val="00D35050"/>
    <w:pPr>
      <w:tabs>
        <w:tab w:val="center" w:pos="4680"/>
        <w:tab w:val="right" w:pos="9360"/>
      </w:tabs>
      <w:spacing w:line="240" w:lineRule="auto"/>
    </w:pPr>
  </w:style>
  <w:style w:type="character" w:customStyle="1" w:styleId="FooterChar">
    <w:name w:val="Footer Char"/>
    <w:basedOn w:val="DefaultParagraphFont"/>
    <w:link w:val="Footer"/>
    <w:uiPriority w:val="99"/>
    <w:rsid w:val="00D35050"/>
  </w:style>
  <w:style w:type="paragraph" w:styleId="ListParagraph">
    <w:name w:val="List Paragraph"/>
    <w:basedOn w:val="Normal"/>
    <w:link w:val="ListParagraphChar"/>
    <w:uiPriority w:val="34"/>
    <w:qFormat/>
    <w:rsid w:val="00D35050"/>
    <w:pPr>
      <w:ind w:left="720"/>
      <w:contextualSpacing/>
    </w:pPr>
  </w:style>
  <w:style w:type="character" w:customStyle="1" w:styleId="ListParagraphChar">
    <w:name w:val="List Paragraph Char"/>
    <w:link w:val="ListParagraph"/>
    <w:uiPriority w:val="34"/>
    <w:locked/>
    <w:rsid w:val="003D06BD"/>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rsid w:val="00103BA0"/>
    <w:pPr>
      <w:spacing w:before="100" w:beforeAutospacing="1" w:after="100" w:afterAutospacing="1" w:line="240" w:lineRule="auto"/>
    </w:pPr>
    <w:rPr>
      <w:rFonts w:eastAsia="Times New Roman"/>
      <w:sz w:val="24"/>
      <w:szCs w:val="24"/>
    </w:rPr>
  </w:style>
  <w:style w:type="character" w:customStyle="1" w:styleId="NormalWebChar">
    <w:name w:val="Normal (Web) Char"/>
    <w:basedOn w:val="DefaultParagraphFont"/>
    <w:link w:val="NormalWeb"/>
    <w:uiPriority w:val="99"/>
    <w:rsid w:val="00D64DCF"/>
    <w:rPr>
      <w:rFonts w:ascii="Times New Roman" w:eastAsia="Times New Roman" w:hAnsi="Times New Roman" w:cs="Times New Roman"/>
      <w:sz w:val="24"/>
      <w:szCs w:val="24"/>
    </w:rPr>
  </w:style>
  <w:style w:type="paragraph" w:styleId="BodyText">
    <w:name w:val="Body Text"/>
    <w:basedOn w:val="Normal"/>
    <w:link w:val="BodyTextChar"/>
    <w:uiPriority w:val="99"/>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uiPriority w:val="99"/>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link w:val="CaptionChar"/>
    <w:uiPriority w:val="35"/>
    <w:unhideWhenUsed/>
    <w:qFormat/>
    <w:rsid w:val="00103BA0"/>
    <w:pPr>
      <w:spacing w:line="240" w:lineRule="auto"/>
    </w:pPr>
    <w:rPr>
      <w:b/>
      <w:bCs/>
      <w:color w:val="4F81BD" w:themeColor="accent1"/>
      <w:sz w:val="18"/>
      <w:szCs w:val="18"/>
    </w:rPr>
  </w:style>
  <w:style w:type="character" w:customStyle="1" w:styleId="CaptionChar">
    <w:name w:val="Caption Char"/>
    <w:link w:val="Caption"/>
    <w:uiPriority w:val="35"/>
    <w:rsid w:val="00D64DCF"/>
    <w:rPr>
      <w:rFonts w:ascii="Times New Roman" w:hAnsi="Times New Roman" w:cs="Times New Roman"/>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qFormat/>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nhideWhenUsed/>
    <w:rsid w:val="00014551"/>
    <w:pPr>
      <w:spacing w:after="120" w:line="480" w:lineRule="auto"/>
    </w:pPr>
  </w:style>
  <w:style w:type="character" w:customStyle="1" w:styleId="BodyText2Char">
    <w:name w:val="Body Text 2 Char"/>
    <w:basedOn w:val="DefaultParagraphFont"/>
    <w:link w:val="BodyText20"/>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8F22A5"/>
    <w:rPr>
      <w:sz w:val="16"/>
      <w:szCs w:val="16"/>
    </w:rPr>
  </w:style>
  <w:style w:type="paragraph" w:styleId="CommentText">
    <w:name w:val="annotation text"/>
    <w:basedOn w:val="Normal"/>
    <w:link w:val="CommentTextChar"/>
    <w:unhideWhenUsed/>
    <w:rsid w:val="008F22A5"/>
    <w:pPr>
      <w:spacing w:line="240" w:lineRule="auto"/>
    </w:pPr>
    <w:rPr>
      <w:sz w:val="20"/>
      <w:szCs w:val="20"/>
    </w:rPr>
  </w:style>
  <w:style w:type="character" w:customStyle="1" w:styleId="CommentTextChar">
    <w:name w:val="Comment Text Char"/>
    <w:basedOn w:val="DefaultParagraphFont"/>
    <w:link w:val="CommentText"/>
    <w:rsid w:val="008F22A5"/>
    <w:rPr>
      <w:sz w:val="20"/>
      <w:szCs w:val="20"/>
    </w:rPr>
  </w:style>
  <w:style w:type="paragraph" w:styleId="CommentSubject">
    <w:name w:val="annotation subject"/>
    <w:basedOn w:val="CommentText"/>
    <w:next w:val="CommentText"/>
    <w:link w:val="CommentSubjectChar"/>
    <w:semiHidden/>
    <w:unhideWhenUsed/>
    <w:rsid w:val="008F22A5"/>
    <w:rPr>
      <w:b/>
      <w:bCs/>
    </w:rPr>
  </w:style>
  <w:style w:type="character" w:customStyle="1" w:styleId="CommentSubjectChar">
    <w:name w:val="Comment Subject Char"/>
    <w:basedOn w:val="CommentTextChar"/>
    <w:link w:val="CommentSubject"/>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character" w:customStyle="1" w:styleId="aChar">
    <w:name w:val="a Char"/>
    <w:basedOn w:val="Heading1Char"/>
    <w:link w:val="a"/>
    <w:rsid w:val="006F0088"/>
    <w:rPr>
      <w:rFonts w:ascii="Times New Roman" w:eastAsia="Times New Roman" w:hAnsi="Times New Roman" w:cs="Times New Roman"/>
      <w:b/>
      <w:noProof/>
      <w:lang w:val="vi-VN"/>
    </w:rPr>
  </w:style>
  <w:style w:type="paragraph" w:customStyle="1" w:styleId="a1">
    <w:name w:val="a1"/>
    <w:basedOn w:val="Heading1"/>
    <w:link w:val="a1Char"/>
    <w:qFormat/>
    <w:rsid w:val="006F0088"/>
    <w:rPr>
      <w:szCs w:val="28"/>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zCs w:val="28"/>
      <w:lang w:val="vi-VN" w:eastAsia="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2Char">
    <w:name w:val="a2 Char"/>
    <w:basedOn w:val="Heading2Char"/>
    <w:link w:val="a2"/>
    <w:rsid w:val="006F0088"/>
    <w:rPr>
      <w:rFonts w:ascii="Times New Roman Bold" w:eastAsia="Times New Roman" w:hAnsi="Times New Roman Bold" w:cs="Times New Roman"/>
      <w:b/>
      <w:iCs/>
      <w:noProof/>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paragraph" w:customStyle="1" w:styleId="abang">
    <w:name w:val="abang"/>
    <w:basedOn w:val="Normal"/>
    <w:link w:val="abangChar"/>
    <w:qFormat/>
    <w:rsid w:val="00BB7B56"/>
    <w:pPr>
      <w:ind w:firstLine="0"/>
      <w:jc w:val="center"/>
    </w:pPr>
    <w:rPr>
      <w:b/>
      <w:bC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paragraph" w:customStyle="1" w:styleId="A10">
    <w:name w:val="A1"/>
    <w:basedOn w:val="Heading2"/>
    <w:link w:val="A1Char0"/>
    <w:rsid w:val="00820108"/>
    <w:pPr>
      <w:keepLines/>
    </w:pPr>
    <w:rPr>
      <w:i/>
      <w:color w:val="000000" w:themeColor="text1"/>
      <w:szCs w:val="28"/>
    </w:rPr>
  </w:style>
  <w:style w:type="character" w:customStyle="1" w:styleId="A1Char0">
    <w:name w:val="A1 Char"/>
    <w:basedOn w:val="DefaultParagraphFont"/>
    <w:link w:val="A10"/>
    <w:rsid w:val="00820108"/>
    <w:rPr>
      <w:rFonts w:ascii="Times New Roman" w:eastAsia="Times New Roman" w:hAnsi="Times New Roman" w:cs="Times New Roman"/>
      <w:b/>
      <w:i/>
      <w:iCs/>
      <w:noProof/>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2Char0">
    <w:name w:val="A2 Char"/>
    <w:basedOn w:val="Heading3Char"/>
    <w:link w:val="A20"/>
    <w:rsid w:val="00820108"/>
    <w:rPr>
      <w:rFonts w:ascii="Times New Roman Bold" w:eastAsia="Times New Roman" w:hAnsi="Times New Roman Bold" w:cs="Times New Roman"/>
      <w:b w:val="0"/>
      <w:bCs/>
      <w:i w:val="0"/>
      <w:noProof/>
      <w:color w:val="000000" w:themeColor="text1"/>
      <w:lang w:val="en-GB"/>
    </w:rPr>
  </w:style>
  <w:style w:type="paragraph" w:customStyle="1" w:styleId="p">
    <w:name w:val="p"/>
    <w:basedOn w:val="Normal"/>
    <w:link w:val="pChar"/>
    <w:rsid w:val="00820108"/>
    <w:pPr>
      <w:spacing w:before="100" w:beforeAutospacing="1" w:after="100" w:afterAutospacing="1" w:line="240" w:lineRule="auto"/>
    </w:pPr>
    <w:rPr>
      <w:rFonts w:eastAsia="Times New Roman"/>
      <w:sz w:val="24"/>
      <w:szCs w:val="24"/>
      <w:lang w:val="en-GB" w:eastAsia="en-GB"/>
    </w:rPr>
  </w:style>
  <w:style w:type="character" w:customStyle="1" w:styleId="pChar">
    <w:name w:val="p Char"/>
    <w:basedOn w:val="DefaultParagraphFont"/>
    <w:link w:val="p"/>
    <w:rsid w:val="00D64DCF"/>
    <w:rPr>
      <w:rFonts w:ascii="Times New Roman" w:eastAsia="Times New Roman" w:hAnsi="Times New Roman" w:cs="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nhideWhenUsed/>
    <w:rsid w:val="00A33435"/>
  </w:style>
  <w:style w:type="table" w:customStyle="1" w:styleId="TableGrid3">
    <w:name w:val="Table Grid3"/>
    <w:basedOn w:val="TableNormal"/>
    <w:next w:val="TableGrid"/>
    <w:rsid w:val="00BB7B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paragraph" w:customStyle="1" w:styleId="EndNoteBibliographyTitle">
    <w:name w:val="EndNote Bibliography Title"/>
    <w:basedOn w:val="Normal"/>
    <w:link w:val="EndNoteBibliographyTitleChar"/>
    <w:rsid w:val="00D64DCF"/>
    <w:pPr>
      <w:spacing w:line="240" w:lineRule="auto"/>
      <w:ind w:firstLine="0"/>
      <w:jc w:val="center"/>
    </w:pPr>
    <w:rPr>
      <w:rFonts w:eastAsia="Times New Roman"/>
      <w:bCs/>
      <w:noProof/>
      <w:kern w:val="32"/>
      <w:sz w:val="28"/>
      <w:szCs w:val="28"/>
      <w:shd w:val="clear" w:color="auto" w:fill="auto"/>
      <w:lang w:val="vi-VN"/>
      <w14:ligatures w14:val="standardContextual"/>
    </w:rPr>
  </w:style>
  <w:style w:type="character" w:customStyle="1" w:styleId="EndNoteBibliographyTitleChar">
    <w:name w:val="EndNote Bibliography Title Char"/>
    <w:basedOn w:val="DefaultParagraphFont"/>
    <w:link w:val="EndNoteBibliographyTitle"/>
    <w:rsid w:val="00D64DCF"/>
    <w:rPr>
      <w:rFonts w:ascii="Times New Roman" w:eastAsia="Times New Roman" w:hAnsi="Times New Roman" w:cs="Times New Roman"/>
      <w:bCs/>
      <w:noProof/>
      <w:kern w:val="32"/>
      <w:sz w:val="28"/>
      <w:szCs w:val="28"/>
      <w:lang w:val="vi-VN"/>
      <w14:ligatures w14:val="standardContextual"/>
    </w:rPr>
  </w:style>
  <w:style w:type="paragraph" w:customStyle="1" w:styleId="EndNoteBibliography">
    <w:name w:val="EndNote Bibliography"/>
    <w:basedOn w:val="Normal"/>
    <w:link w:val="EndNoteBibliographyChar"/>
    <w:rsid w:val="00D64DCF"/>
    <w:pPr>
      <w:spacing w:line="240" w:lineRule="auto"/>
      <w:ind w:firstLine="0"/>
    </w:pPr>
    <w:rPr>
      <w:rFonts w:eastAsia="Times New Roman"/>
      <w:bCs/>
      <w:noProof/>
      <w:kern w:val="32"/>
      <w:sz w:val="28"/>
      <w:szCs w:val="28"/>
      <w:shd w:val="clear" w:color="auto" w:fill="auto"/>
      <w:lang w:val="vi-VN"/>
      <w14:ligatures w14:val="standardContextual"/>
    </w:rPr>
  </w:style>
  <w:style w:type="character" w:customStyle="1" w:styleId="EndNoteBibliographyChar">
    <w:name w:val="EndNote Bibliography Char"/>
    <w:basedOn w:val="DefaultParagraphFont"/>
    <w:link w:val="EndNoteBibliography"/>
    <w:rsid w:val="00D64DCF"/>
    <w:rPr>
      <w:rFonts w:ascii="Times New Roman" w:eastAsia="Times New Roman" w:hAnsi="Times New Roman" w:cs="Times New Roman"/>
      <w:bCs/>
      <w:noProof/>
      <w:kern w:val="32"/>
      <w:sz w:val="28"/>
      <w:szCs w:val="28"/>
      <w:lang w:val="vi-VN"/>
      <w14:ligatures w14:val="standardContextual"/>
    </w:rPr>
  </w:style>
  <w:style w:type="paragraph" w:customStyle="1" w:styleId="B">
    <w:name w:val="B"/>
    <w:basedOn w:val="Heading1"/>
    <w:rsid w:val="00D64DCF"/>
    <w:pPr>
      <w:numPr>
        <w:numId w:val="0"/>
      </w:numPr>
      <w:spacing w:before="240" w:after="60" w:line="360" w:lineRule="auto"/>
      <w:jc w:val="both"/>
    </w:pPr>
    <w:rPr>
      <w:b w:val="0"/>
      <w:kern w:val="32"/>
      <w:sz w:val="28"/>
      <w:szCs w:val="28"/>
      <w:shd w:val="clear" w:color="auto" w:fill="auto"/>
      <w:lang w:val="vi-VN"/>
      <w14:ligatures w14:val="standardContextual"/>
    </w:rPr>
  </w:style>
  <w:style w:type="paragraph" w:styleId="BodyTextIndent2">
    <w:name w:val="Body Text Indent 2"/>
    <w:basedOn w:val="Normal"/>
    <w:link w:val="BodyTextIndent2Char"/>
    <w:rsid w:val="00D64DCF"/>
    <w:pPr>
      <w:spacing w:line="240" w:lineRule="auto"/>
      <w:ind w:left="218" w:firstLine="0"/>
    </w:pPr>
    <w:rPr>
      <w:rFonts w:ascii=".VnTime" w:eastAsia="Times New Roman" w:hAnsi=".VnTime"/>
      <w:noProof/>
      <w:sz w:val="28"/>
      <w:szCs w:val="20"/>
      <w:shd w:val="clear" w:color="auto" w:fill="auto"/>
      <w:lang w:val="vi-VN"/>
      <w14:ligatures w14:val="standardContextual"/>
    </w:rPr>
  </w:style>
  <w:style w:type="character" w:customStyle="1" w:styleId="BodyTextIndent2Char">
    <w:name w:val="Body Text Indent 2 Char"/>
    <w:basedOn w:val="DefaultParagraphFont"/>
    <w:link w:val="BodyTextIndent2"/>
    <w:rsid w:val="00D64DCF"/>
    <w:rPr>
      <w:rFonts w:ascii=".VnTime" w:eastAsia="Times New Roman" w:hAnsi=".VnTime" w:cs="Times New Roman"/>
      <w:noProof/>
      <w:sz w:val="28"/>
      <w:szCs w:val="20"/>
      <w:lang w:val="vi-VN"/>
      <w14:ligatures w14:val="standardContextual"/>
    </w:rPr>
  </w:style>
  <w:style w:type="paragraph" w:styleId="BodyText30">
    <w:name w:val="Body Text 3"/>
    <w:basedOn w:val="Normal"/>
    <w:link w:val="BodyText3Char"/>
    <w:rsid w:val="00D64DCF"/>
    <w:pPr>
      <w:spacing w:line="240" w:lineRule="auto"/>
      <w:ind w:firstLine="0"/>
    </w:pPr>
    <w:rPr>
      <w:rFonts w:ascii=".VnTime" w:eastAsia="Times New Roman" w:hAnsi=".VnTime"/>
      <w:b/>
      <w:bCs/>
      <w:noProof/>
      <w:sz w:val="28"/>
      <w:szCs w:val="20"/>
      <w:shd w:val="clear" w:color="auto" w:fill="auto"/>
      <w:lang w:val="vi-VN"/>
      <w14:ligatures w14:val="standardContextual"/>
    </w:rPr>
  </w:style>
  <w:style w:type="character" w:customStyle="1" w:styleId="BodyText3Char">
    <w:name w:val="Body Text 3 Char"/>
    <w:basedOn w:val="DefaultParagraphFont"/>
    <w:link w:val="BodyText30"/>
    <w:rsid w:val="00D64DCF"/>
    <w:rPr>
      <w:rFonts w:ascii=".VnTime" w:eastAsia="Times New Roman" w:hAnsi=".VnTime" w:cs="Times New Roman"/>
      <w:b/>
      <w:bCs/>
      <w:noProof/>
      <w:sz w:val="28"/>
      <w:szCs w:val="20"/>
      <w:lang w:val="vi-VN"/>
      <w14:ligatures w14:val="standardContextual"/>
    </w:rPr>
  </w:style>
  <w:style w:type="paragraph" w:styleId="TableofFigures">
    <w:name w:val="table of figures"/>
    <w:basedOn w:val="Normal"/>
    <w:next w:val="Normal"/>
    <w:uiPriority w:val="99"/>
    <w:unhideWhenUsed/>
    <w:rsid w:val="00D64DCF"/>
    <w:pPr>
      <w:spacing w:line="360" w:lineRule="auto"/>
      <w:ind w:firstLine="0"/>
      <w:jc w:val="left"/>
    </w:pPr>
    <w:rPr>
      <w:rFonts w:eastAsia="Times New Roman"/>
      <w:bCs/>
      <w:noProof/>
      <w:kern w:val="32"/>
      <w:sz w:val="28"/>
      <w:szCs w:val="28"/>
      <w:shd w:val="clear" w:color="auto" w:fill="auto"/>
      <w:lang w:val="vi-VN"/>
      <w14:ligatures w14:val="standardContextual"/>
    </w:rPr>
  </w:style>
  <w:style w:type="paragraph" w:styleId="TOC4">
    <w:name w:val="toc 4"/>
    <w:basedOn w:val="Normal"/>
    <w:next w:val="Normal"/>
    <w:autoRedefine/>
    <w:uiPriority w:val="39"/>
    <w:unhideWhenUsed/>
    <w:rsid w:val="00D64DCF"/>
    <w:pPr>
      <w:spacing w:after="100"/>
      <w:ind w:left="660" w:firstLine="0"/>
      <w:jc w:val="left"/>
    </w:pPr>
    <w:rPr>
      <w:rFonts w:ascii="Calibri" w:eastAsia="Times New Roman" w:hAnsi="Calibri"/>
      <w:noProof/>
      <w:shd w:val="clear" w:color="auto" w:fill="auto"/>
      <w:lang w:val="vi-VN"/>
      <w14:ligatures w14:val="standardContextual"/>
    </w:rPr>
  </w:style>
  <w:style w:type="paragraph" w:styleId="TOC5">
    <w:name w:val="toc 5"/>
    <w:basedOn w:val="Normal"/>
    <w:next w:val="Normal"/>
    <w:autoRedefine/>
    <w:uiPriority w:val="39"/>
    <w:unhideWhenUsed/>
    <w:rsid w:val="00D64DCF"/>
    <w:pPr>
      <w:spacing w:after="100"/>
      <w:ind w:left="880" w:firstLine="0"/>
      <w:jc w:val="left"/>
    </w:pPr>
    <w:rPr>
      <w:rFonts w:ascii="Calibri" w:eastAsia="Times New Roman" w:hAnsi="Calibri"/>
      <w:noProof/>
      <w:shd w:val="clear" w:color="auto" w:fill="auto"/>
      <w:lang w:val="vi-VN"/>
      <w14:ligatures w14:val="standardContextual"/>
    </w:rPr>
  </w:style>
  <w:style w:type="paragraph" w:styleId="TOC6">
    <w:name w:val="toc 6"/>
    <w:basedOn w:val="Normal"/>
    <w:next w:val="Normal"/>
    <w:autoRedefine/>
    <w:uiPriority w:val="39"/>
    <w:unhideWhenUsed/>
    <w:rsid w:val="00D64DCF"/>
    <w:pPr>
      <w:spacing w:after="100"/>
      <w:ind w:left="1100" w:firstLine="0"/>
      <w:jc w:val="left"/>
    </w:pPr>
    <w:rPr>
      <w:rFonts w:ascii="Calibri" w:eastAsia="Times New Roman" w:hAnsi="Calibri"/>
      <w:noProof/>
      <w:shd w:val="clear" w:color="auto" w:fill="auto"/>
      <w:lang w:val="vi-VN"/>
      <w14:ligatures w14:val="standardContextual"/>
    </w:rPr>
  </w:style>
  <w:style w:type="paragraph" w:styleId="TOC7">
    <w:name w:val="toc 7"/>
    <w:basedOn w:val="Normal"/>
    <w:next w:val="Normal"/>
    <w:autoRedefine/>
    <w:uiPriority w:val="39"/>
    <w:unhideWhenUsed/>
    <w:rsid w:val="00D64DCF"/>
    <w:pPr>
      <w:spacing w:after="100"/>
      <w:ind w:left="1320" w:firstLine="0"/>
      <w:jc w:val="left"/>
    </w:pPr>
    <w:rPr>
      <w:rFonts w:ascii="Calibri" w:eastAsia="Times New Roman" w:hAnsi="Calibri"/>
      <w:noProof/>
      <w:shd w:val="clear" w:color="auto" w:fill="auto"/>
      <w:lang w:val="vi-VN"/>
      <w14:ligatures w14:val="standardContextual"/>
    </w:rPr>
  </w:style>
  <w:style w:type="paragraph" w:styleId="TOC8">
    <w:name w:val="toc 8"/>
    <w:basedOn w:val="Normal"/>
    <w:next w:val="Normal"/>
    <w:autoRedefine/>
    <w:uiPriority w:val="39"/>
    <w:unhideWhenUsed/>
    <w:rsid w:val="00D64DCF"/>
    <w:pPr>
      <w:spacing w:after="100"/>
      <w:ind w:left="1540" w:firstLine="0"/>
      <w:jc w:val="left"/>
    </w:pPr>
    <w:rPr>
      <w:rFonts w:ascii="Calibri" w:eastAsia="Times New Roman" w:hAnsi="Calibri"/>
      <w:noProof/>
      <w:shd w:val="clear" w:color="auto" w:fill="auto"/>
      <w:lang w:val="vi-VN"/>
      <w14:ligatures w14:val="standardContextual"/>
    </w:rPr>
  </w:style>
  <w:style w:type="paragraph" w:styleId="TOC9">
    <w:name w:val="toc 9"/>
    <w:basedOn w:val="Normal"/>
    <w:next w:val="Normal"/>
    <w:autoRedefine/>
    <w:uiPriority w:val="39"/>
    <w:unhideWhenUsed/>
    <w:rsid w:val="00D64DCF"/>
    <w:pPr>
      <w:spacing w:after="100"/>
      <w:ind w:left="1760" w:firstLine="0"/>
      <w:jc w:val="left"/>
    </w:pPr>
    <w:rPr>
      <w:rFonts w:ascii="Calibri" w:eastAsia="Times New Roman" w:hAnsi="Calibri"/>
      <w:noProof/>
      <w:shd w:val="clear" w:color="auto" w:fill="auto"/>
      <w:lang w:val="vi-VN"/>
      <w14:ligatures w14:val="standardContextual"/>
    </w:rPr>
  </w:style>
  <w:style w:type="character" w:customStyle="1" w:styleId="FootnoteTextChar">
    <w:name w:val="Footnote Text Char"/>
    <w:basedOn w:val="DefaultParagraphFont"/>
    <w:link w:val="FootnoteText"/>
    <w:uiPriority w:val="99"/>
    <w:semiHidden/>
    <w:rsid w:val="00D64DCF"/>
    <w:rPr>
      <w:rFonts w:ascii="Times New Roman" w:eastAsia="Times New Roman" w:hAnsi="Times New Roman" w:cs="Times New Roman"/>
      <w:bCs/>
      <w:noProof/>
      <w:kern w:val="32"/>
      <w:sz w:val="20"/>
      <w:szCs w:val="20"/>
      <w:lang w:val="vi-VN"/>
      <w14:ligatures w14:val="standardContextual"/>
    </w:rPr>
  </w:style>
  <w:style w:type="paragraph" w:styleId="FootnoteText">
    <w:name w:val="footnote text"/>
    <w:basedOn w:val="Normal"/>
    <w:link w:val="FootnoteTextChar"/>
    <w:uiPriority w:val="99"/>
    <w:semiHidden/>
    <w:unhideWhenUsed/>
    <w:rsid w:val="00D64DCF"/>
    <w:pPr>
      <w:spacing w:line="240" w:lineRule="auto"/>
      <w:ind w:firstLine="0"/>
      <w:jc w:val="left"/>
    </w:pPr>
    <w:rPr>
      <w:rFonts w:eastAsia="Times New Roman"/>
      <w:bCs/>
      <w:noProof/>
      <w:kern w:val="32"/>
      <w:sz w:val="20"/>
      <w:szCs w:val="20"/>
      <w:shd w:val="clear" w:color="auto" w:fill="auto"/>
      <w:lang w:val="vi-VN"/>
      <w14:ligatures w14:val="standardContextual"/>
    </w:rPr>
  </w:style>
  <w:style w:type="character" w:styleId="FootnoteReference">
    <w:name w:val="footnote reference"/>
    <w:uiPriority w:val="99"/>
    <w:semiHidden/>
    <w:unhideWhenUsed/>
    <w:rsid w:val="00D64DCF"/>
    <w:rPr>
      <w:vertAlign w:val="superscript"/>
    </w:rPr>
  </w:style>
  <w:style w:type="character" w:customStyle="1" w:styleId="figpopup-sensitive-area">
    <w:name w:val="figpopup-sensitive-area"/>
    <w:rsid w:val="00D64DCF"/>
  </w:style>
  <w:style w:type="character" w:customStyle="1" w:styleId="mixed-citation">
    <w:name w:val="mixed-citation"/>
    <w:rsid w:val="00D64DCF"/>
  </w:style>
  <w:style w:type="character" w:customStyle="1" w:styleId="ref-journal">
    <w:name w:val="ref-journal"/>
    <w:rsid w:val="00D64DCF"/>
  </w:style>
  <w:style w:type="character" w:customStyle="1" w:styleId="ref-vol">
    <w:name w:val="ref-vol"/>
    <w:rsid w:val="00D64DCF"/>
  </w:style>
  <w:style w:type="character" w:customStyle="1" w:styleId="element-citation">
    <w:name w:val="element-citation"/>
    <w:rsid w:val="00D64DCF"/>
  </w:style>
  <w:style w:type="character" w:customStyle="1" w:styleId="ref-title">
    <w:name w:val="ref-title"/>
    <w:rsid w:val="00D64DCF"/>
  </w:style>
  <w:style w:type="character" w:styleId="FollowedHyperlink">
    <w:name w:val="FollowedHyperlink"/>
    <w:uiPriority w:val="99"/>
    <w:semiHidden/>
    <w:unhideWhenUsed/>
    <w:rsid w:val="00D64DCF"/>
    <w:rPr>
      <w:color w:val="954F72"/>
      <w:u w:val="single"/>
    </w:rPr>
  </w:style>
  <w:style w:type="paragraph" w:styleId="HTMLPreformatted">
    <w:name w:val="HTML Preformatted"/>
    <w:basedOn w:val="Normal"/>
    <w:link w:val="HTMLPreformattedChar"/>
    <w:uiPriority w:val="99"/>
    <w:unhideWhenUsed/>
    <w:rsid w:val="00D64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noProof/>
      <w:sz w:val="20"/>
      <w:szCs w:val="20"/>
      <w:shd w:val="clear" w:color="auto" w:fill="auto"/>
      <w:lang w:val="vi-VN"/>
      <w14:ligatures w14:val="standardContextual"/>
    </w:rPr>
  </w:style>
  <w:style w:type="character" w:customStyle="1" w:styleId="HTMLPreformattedChar">
    <w:name w:val="HTML Preformatted Char"/>
    <w:basedOn w:val="DefaultParagraphFont"/>
    <w:link w:val="HTMLPreformatted"/>
    <w:uiPriority w:val="99"/>
    <w:rsid w:val="00D64DCF"/>
    <w:rPr>
      <w:rFonts w:ascii="Courier New" w:eastAsia="Times New Roman" w:hAnsi="Courier New" w:cs="Courier New"/>
      <w:noProof/>
      <w:sz w:val="20"/>
      <w:szCs w:val="20"/>
      <w:lang w:val="vi-VN"/>
      <w14:ligatures w14:val="standardContextual"/>
    </w:rPr>
  </w:style>
  <w:style w:type="character" w:customStyle="1" w:styleId="y2iqfc">
    <w:name w:val="y2iqfc"/>
    <w:rsid w:val="00D64DCF"/>
  </w:style>
  <w:style w:type="paragraph" w:customStyle="1" w:styleId="TableParagraph">
    <w:name w:val="Table Paragraph"/>
    <w:basedOn w:val="Normal"/>
    <w:uiPriority w:val="1"/>
    <w:qFormat/>
    <w:rsid w:val="00D64DCF"/>
    <w:pPr>
      <w:widowControl w:val="0"/>
      <w:autoSpaceDE w:val="0"/>
      <w:autoSpaceDN w:val="0"/>
      <w:spacing w:line="240" w:lineRule="auto"/>
      <w:ind w:firstLine="0"/>
      <w:jc w:val="left"/>
    </w:pPr>
    <w:rPr>
      <w:rFonts w:eastAsia="Times New Roman"/>
      <w:noProof/>
      <w:shd w:val="clear" w:color="auto" w:fill="auto"/>
      <w:lang w:val="vi"/>
      <w14:ligatures w14:val="standardContextual"/>
    </w:rPr>
  </w:style>
  <w:style w:type="paragraph" w:customStyle="1" w:styleId="03">
    <w:name w:val="03"/>
    <w:basedOn w:val="Normal"/>
    <w:link w:val="03Char"/>
    <w:rsid w:val="00D64DCF"/>
    <w:pPr>
      <w:keepNext/>
      <w:keepLines/>
      <w:spacing w:line="360" w:lineRule="auto"/>
      <w:ind w:firstLine="0"/>
      <w:outlineLvl w:val="2"/>
    </w:pPr>
    <w:rPr>
      <w:rFonts w:eastAsia="MS Gothic"/>
      <w:b/>
      <w:bCs/>
      <w:noProof/>
      <w:color w:val="000000"/>
      <w:sz w:val="28"/>
      <w:szCs w:val="28"/>
      <w:shd w:val="clear" w:color="auto" w:fill="auto"/>
      <w:lang w:val="vi-VN"/>
      <w14:ligatures w14:val="standardContextual"/>
    </w:rPr>
  </w:style>
  <w:style w:type="character" w:customStyle="1" w:styleId="03Char">
    <w:name w:val="03 Char"/>
    <w:basedOn w:val="DefaultParagraphFont"/>
    <w:link w:val="03"/>
    <w:rsid w:val="00D64DCF"/>
    <w:rPr>
      <w:rFonts w:ascii="Times New Roman" w:eastAsia="MS Gothic" w:hAnsi="Times New Roman" w:cs="Times New Roman"/>
      <w:b/>
      <w:bCs/>
      <w:noProof/>
      <w:color w:val="000000"/>
      <w:sz w:val="28"/>
      <w:szCs w:val="28"/>
      <w:lang w:val="vi-VN"/>
      <w14:ligatures w14:val="standardContextual"/>
    </w:rPr>
  </w:style>
  <w:style w:type="character" w:customStyle="1" w:styleId="fontstyle01">
    <w:name w:val="fontstyle01"/>
    <w:rsid w:val="00D64DCF"/>
    <w:rPr>
      <w:rFonts w:ascii="Arial-BoldMT" w:hAnsi="Arial-BoldMT" w:hint="default"/>
      <w:b/>
      <w:bCs/>
      <w:i w:val="0"/>
      <w:iCs w:val="0"/>
      <w:color w:val="242021"/>
      <w:sz w:val="28"/>
      <w:szCs w:val="28"/>
    </w:rPr>
  </w:style>
  <w:style w:type="character" w:customStyle="1" w:styleId="fontstyle21">
    <w:name w:val="fontstyle21"/>
    <w:rsid w:val="00D64DCF"/>
    <w:rPr>
      <w:rFonts w:ascii="TimesNewRomanPSMT" w:hAnsi="TimesNewRomanPSMT" w:hint="default"/>
      <w:b w:val="0"/>
      <w:bCs w:val="0"/>
      <w:i w:val="0"/>
      <w:iCs w:val="0"/>
      <w:color w:val="242021"/>
      <w:sz w:val="24"/>
      <w:szCs w:val="24"/>
    </w:rPr>
  </w:style>
  <w:style w:type="character" w:customStyle="1" w:styleId="fontstyle31">
    <w:name w:val="fontstyle31"/>
    <w:rsid w:val="00D64DCF"/>
    <w:rPr>
      <w:rFonts w:ascii="Arial-BoldItalicMT" w:hAnsi="Arial-BoldItalicMT" w:hint="default"/>
      <w:b/>
      <w:bCs/>
      <w:i/>
      <w:iCs/>
      <w:color w:val="242021"/>
      <w:sz w:val="24"/>
      <w:szCs w:val="24"/>
    </w:rPr>
  </w:style>
  <w:style w:type="character" w:customStyle="1" w:styleId="fontstyle41">
    <w:name w:val="fontstyle41"/>
    <w:rsid w:val="00D64DCF"/>
    <w:rPr>
      <w:rFonts w:ascii="ArialMT" w:hAnsi="ArialMT" w:hint="default"/>
      <w:b w:val="0"/>
      <w:bCs w:val="0"/>
      <w:i w:val="0"/>
      <w:iCs w:val="0"/>
      <w:color w:val="242021"/>
      <w:sz w:val="18"/>
      <w:szCs w:val="18"/>
    </w:rPr>
  </w:style>
  <w:style w:type="paragraph" w:customStyle="1" w:styleId="02">
    <w:name w:val="02"/>
    <w:basedOn w:val="Normal"/>
    <w:rsid w:val="00D64DCF"/>
    <w:pPr>
      <w:keepNext/>
      <w:keepLines/>
      <w:spacing w:line="360" w:lineRule="auto"/>
      <w:ind w:firstLine="0"/>
      <w:outlineLvl w:val="1"/>
    </w:pPr>
    <w:rPr>
      <w:rFonts w:eastAsia="MS Gothic"/>
      <w:b/>
      <w:bCs/>
      <w:noProof/>
      <w:color w:val="000000"/>
      <w:sz w:val="28"/>
      <w:szCs w:val="28"/>
      <w:shd w:val="clear" w:color="auto" w:fill="auto"/>
      <w:lang w:val="vi-VN"/>
      <w14:ligatures w14:val="standardContextual"/>
    </w:rPr>
  </w:style>
  <w:style w:type="paragraph" w:customStyle="1" w:styleId="04">
    <w:name w:val="04"/>
    <w:basedOn w:val="Normal"/>
    <w:link w:val="04Char"/>
    <w:rsid w:val="00D64DCF"/>
    <w:pPr>
      <w:spacing w:line="360" w:lineRule="auto"/>
      <w:ind w:firstLine="0"/>
    </w:pPr>
    <w:rPr>
      <w:rFonts w:eastAsia="Calibri"/>
      <w:b/>
      <w:bCs/>
      <w:i/>
      <w:noProof/>
      <w:sz w:val="28"/>
      <w:szCs w:val="28"/>
      <w:shd w:val="clear" w:color="auto" w:fill="auto"/>
      <w:lang w:val="en-SG"/>
      <w14:ligatures w14:val="standardContextual"/>
    </w:rPr>
  </w:style>
  <w:style w:type="character" w:customStyle="1" w:styleId="04Char">
    <w:name w:val="04 Char"/>
    <w:basedOn w:val="DefaultParagraphFont"/>
    <w:link w:val="04"/>
    <w:rsid w:val="00D64DCF"/>
    <w:rPr>
      <w:rFonts w:ascii="Times New Roman" w:eastAsia="Calibri" w:hAnsi="Times New Roman" w:cs="Times New Roman"/>
      <w:b/>
      <w:bCs/>
      <w:i/>
      <w:noProof/>
      <w:sz w:val="28"/>
      <w:szCs w:val="28"/>
      <w:lang w:val="en-SG"/>
      <w14:ligatures w14:val="standardContextual"/>
    </w:rPr>
  </w:style>
  <w:style w:type="paragraph" w:customStyle="1" w:styleId="05">
    <w:name w:val="05"/>
    <w:basedOn w:val="Heading4"/>
    <w:link w:val="05Char"/>
    <w:rsid w:val="00D64DCF"/>
    <w:pPr>
      <w:keepLines w:val="0"/>
      <w:numPr>
        <w:ilvl w:val="0"/>
        <w:numId w:val="0"/>
      </w:numPr>
      <w:jc w:val="left"/>
    </w:pPr>
    <w:rPr>
      <w:rFonts w:eastAsia="Times New Roman"/>
      <w:bCs/>
      <w:noProof/>
      <w:sz w:val="28"/>
      <w:szCs w:val="28"/>
      <w:shd w:val="clear" w:color="auto" w:fill="auto"/>
      <w:lang w:val="vi-VN"/>
      <w14:ligatures w14:val="standardContextual"/>
    </w:rPr>
  </w:style>
  <w:style w:type="character" w:customStyle="1" w:styleId="05Char">
    <w:name w:val="05 Char"/>
    <w:link w:val="05"/>
    <w:rsid w:val="00D64DCF"/>
    <w:rPr>
      <w:rFonts w:ascii="Times New Roman" w:eastAsia="Times New Roman" w:hAnsi="Times New Roman" w:cs="Times New Roman"/>
      <w:bCs/>
      <w:i/>
      <w:noProof/>
      <w:sz w:val="28"/>
      <w:szCs w:val="28"/>
      <w:lang w:val="vi-VN"/>
      <w14:ligatures w14:val="standardContextual"/>
    </w:rPr>
  </w:style>
  <w:style w:type="character" w:customStyle="1" w:styleId="mw-page-title-main">
    <w:name w:val="mw-page-title-main"/>
    <w:rsid w:val="00D64DCF"/>
  </w:style>
  <w:style w:type="paragraph" w:customStyle="1" w:styleId="chapter-para">
    <w:name w:val="chapter-para"/>
    <w:basedOn w:val="Normal"/>
    <w:rsid w:val="00D64DCF"/>
    <w:pPr>
      <w:spacing w:before="100" w:beforeAutospacing="1" w:after="100" w:afterAutospacing="1" w:line="240" w:lineRule="auto"/>
      <w:ind w:firstLine="0"/>
      <w:jc w:val="left"/>
    </w:pPr>
    <w:rPr>
      <w:rFonts w:eastAsia="Times New Roman"/>
      <w:noProof/>
      <w:sz w:val="24"/>
      <w:szCs w:val="24"/>
      <w:shd w:val="clear" w:color="auto" w:fill="auto"/>
      <w:lang w:val="vi-VN"/>
      <w14:ligatures w14:val="standardContextual"/>
    </w:rPr>
  </w:style>
  <w:style w:type="character" w:customStyle="1" w:styleId="label">
    <w:name w:val="label"/>
    <w:rsid w:val="00D64DCF"/>
  </w:style>
  <w:style w:type="character" w:customStyle="1" w:styleId="mo">
    <w:name w:val="mo"/>
    <w:basedOn w:val="DefaultParagraphFont"/>
    <w:rsid w:val="00D64DCF"/>
  </w:style>
  <w:style w:type="character" w:customStyle="1" w:styleId="figuretitletext">
    <w:name w:val="figure__title__text"/>
    <w:basedOn w:val="DefaultParagraphFont"/>
    <w:rsid w:val="00D64DCF"/>
  </w:style>
  <w:style w:type="character" w:customStyle="1" w:styleId="author-sup-separator">
    <w:name w:val="author-sup-separator"/>
    <w:basedOn w:val="DefaultParagraphFont"/>
    <w:rsid w:val="00D64DCF"/>
  </w:style>
  <w:style w:type="character" w:customStyle="1" w:styleId="reflink">
    <w:name w:val="reflink"/>
    <w:basedOn w:val="DefaultParagraphFont"/>
    <w:rsid w:val="00D64DCF"/>
  </w:style>
  <w:style w:type="character" w:customStyle="1" w:styleId="comma">
    <w:name w:val="comma"/>
    <w:basedOn w:val="DefaultParagraphFont"/>
    <w:rsid w:val="00D64DCF"/>
  </w:style>
  <w:style w:type="character" w:customStyle="1" w:styleId="id-label">
    <w:name w:val="id-label"/>
    <w:basedOn w:val="DefaultParagraphFont"/>
    <w:rsid w:val="00D64DCF"/>
  </w:style>
  <w:style w:type="character" w:customStyle="1" w:styleId="Title2">
    <w:name w:val="Title2"/>
    <w:basedOn w:val="DefaultParagraphFont"/>
    <w:rsid w:val="00D64DCF"/>
  </w:style>
  <w:style w:type="character" w:customStyle="1" w:styleId="Title3">
    <w:name w:val="Title3"/>
    <w:basedOn w:val="DefaultParagraphFont"/>
    <w:rsid w:val="00D64DCF"/>
  </w:style>
  <w:style w:type="paragraph" w:customStyle="1" w:styleId="copyright">
    <w:name w:val="copyright"/>
    <w:basedOn w:val="Normal"/>
    <w:rsid w:val="00D64DCF"/>
    <w:pPr>
      <w:spacing w:before="100" w:beforeAutospacing="1" w:after="100" w:afterAutospacing="1" w:line="240" w:lineRule="auto"/>
      <w:ind w:firstLine="0"/>
      <w:jc w:val="left"/>
    </w:pPr>
    <w:rPr>
      <w:rFonts w:eastAsia="Times New Roman"/>
      <w:noProof/>
      <w:sz w:val="24"/>
      <w:szCs w:val="24"/>
      <w:shd w:val="clear" w:color="auto" w:fill="auto"/>
      <w:lang w:val="vi-VN"/>
      <w14:ligatures w14:val="standardContextual"/>
    </w:rPr>
  </w:style>
  <w:style w:type="paragraph" w:customStyle="1" w:styleId="A3">
    <w:name w:val="A."/>
    <w:basedOn w:val="Heading1"/>
    <w:link w:val="AChar1"/>
    <w:qFormat/>
    <w:rsid w:val="00D64DCF"/>
    <w:pPr>
      <w:numPr>
        <w:numId w:val="0"/>
      </w:numPr>
      <w:spacing w:line="360" w:lineRule="auto"/>
    </w:pPr>
    <w:rPr>
      <w:kern w:val="32"/>
      <w:sz w:val="28"/>
      <w:szCs w:val="28"/>
      <w:shd w:val="clear" w:color="auto" w:fill="auto"/>
      <w:lang w:val="vi-VN"/>
      <w14:ligatures w14:val="standardContextual"/>
    </w:rPr>
  </w:style>
  <w:style w:type="character" w:customStyle="1" w:styleId="AChar1">
    <w:name w:val="A. Char"/>
    <w:basedOn w:val="Heading1Char"/>
    <w:link w:val="A3"/>
    <w:rsid w:val="00D64DCF"/>
    <w:rPr>
      <w:rFonts w:ascii="Times New Roman" w:eastAsia="Times New Roman" w:hAnsi="Times New Roman" w:cs="Times New Roman"/>
      <w:b/>
      <w:noProof/>
      <w:kern w:val="32"/>
      <w:sz w:val="28"/>
      <w:szCs w:val="28"/>
      <w:lang w:val="vi-VN"/>
      <w14:ligatures w14:val="standardContextual"/>
    </w:rPr>
  </w:style>
  <w:style w:type="paragraph" w:customStyle="1" w:styleId="A11">
    <w:name w:val="A.1"/>
    <w:basedOn w:val="03"/>
    <w:link w:val="A1Char1"/>
    <w:qFormat/>
    <w:rsid w:val="00D64DCF"/>
    <w:pPr>
      <w:outlineLvl w:val="1"/>
    </w:pPr>
    <w:rPr>
      <w:color w:val="000000" w:themeColor="text1"/>
    </w:rPr>
  </w:style>
  <w:style w:type="character" w:customStyle="1" w:styleId="A1Char1">
    <w:name w:val="A.1 Char"/>
    <w:basedOn w:val="03Char"/>
    <w:link w:val="A11"/>
    <w:rsid w:val="00D64DCF"/>
    <w:rPr>
      <w:rFonts w:ascii="Times New Roman" w:eastAsia="MS Gothic" w:hAnsi="Times New Roman" w:cs="Times New Roman"/>
      <w:b/>
      <w:bCs/>
      <w:noProof/>
      <w:color w:val="000000" w:themeColor="text1"/>
      <w:sz w:val="28"/>
      <w:szCs w:val="28"/>
      <w:lang w:val="vi-VN"/>
      <w14:ligatures w14:val="standardContextual"/>
    </w:rPr>
  </w:style>
  <w:style w:type="paragraph" w:customStyle="1" w:styleId="A22">
    <w:name w:val="A.2"/>
    <w:basedOn w:val="04"/>
    <w:link w:val="A2Char2"/>
    <w:qFormat/>
    <w:rsid w:val="00D64DCF"/>
    <w:pPr>
      <w:outlineLvl w:val="2"/>
    </w:pPr>
    <w:rPr>
      <w:color w:val="000000" w:themeColor="text1"/>
    </w:rPr>
  </w:style>
  <w:style w:type="character" w:customStyle="1" w:styleId="A2Char2">
    <w:name w:val="A.2 Char"/>
    <w:basedOn w:val="04Char"/>
    <w:link w:val="A22"/>
    <w:rsid w:val="00D64DCF"/>
    <w:rPr>
      <w:rFonts w:ascii="Times New Roman" w:eastAsia="Calibri" w:hAnsi="Times New Roman" w:cs="Times New Roman"/>
      <w:b/>
      <w:bCs/>
      <w:i/>
      <w:noProof/>
      <w:color w:val="000000" w:themeColor="text1"/>
      <w:sz w:val="28"/>
      <w:szCs w:val="28"/>
      <w:lang w:val="en-SG"/>
      <w14:ligatures w14:val="standardContextual"/>
    </w:rPr>
  </w:style>
  <w:style w:type="paragraph" w:customStyle="1" w:styleId="AHINH0">
    <w:name w:val="A.HINH"/>
    <w:basedOn w:val="Normal"/>
    <w:link w:val="AHINHChar0"/>
    <w:qFormat/>
    <w:rsid w:val="00D64DCF"/>
    <w:pPr>
      <w:spacing w:line="360" w:lineRule="auto"/>
      <w:ind w:firstLine="0"/>
      <w:jc w:val="center"/>
    </w:pPr>
    <w:rPr>
      <w:rFonts w:eastAsia="Times New Roman"/>
      <w:bCs/>
      <w:noProof/>
      <w:color w:val="000000" w:themeColor="text1"/>
      <w:kern w:val="32"/>
      <w:sz w:val="28"/>
      <w:szCs w:val="28"/>
      <w:shd w:val="clear" w:color="auto" w:fill="auto"/>
      <w:lang w:val="vi-VN"/>
      <w14:ligatures w14:val="standardContextual"/>
    </w:rPr>
  </w:style>
  <w:style w:type="character" w:customStyle="1" w:styleId="AHINHChar0">
    <w:name w:val="A.HINH Char"/>
    <w:basedOn w:val="DefaultParagraphFont"/>
    <w:link w:val="AHINH0"/>
    <w:rsid w:val="00D64DCF"/>
    <w:rPr>
      <w:rFonts w:ascii="Times New Roman" w:eastAsia="Times New Roman" w:hAnsi="Times New Roman" w:cs="Times New Roman"/>
      <w:bCs/>
      <w:noProof/>
      <w:color w:val="000000" w:themeColor="text1"/>
      <w:kern w:val="32"/>
      <w:sz w:val="28"/>
      <w:szCs w:val="28"/>
      <w:lang w:val="vi-VN"/>
      <w14:ligatures w14:val="standardContextual"/>
    </w:rPr>
  </w:style>
  <w:style w:type="paragraph" w:customStyle="1" w:styleId="ABIEUDO0">
    <w:name w:val="A.BIEUDO"/>
    <w:basedOn w:val="Normal"/>
    <w:link w:val="ABIEUDOChar0"/>
    <w:qFormat/>
    <w:rsid w:val="00D64DCF"/>
    <w:pPr>
      <w:tabs>
        <w:tab w:val="left" w:pos="1510"/>
      </w:tabs>
      <w:spacing w:line="360" w:lineRule="auto"/>
      <w:ind w:firstLine="0"/>
      <w:jc w:val="center"/>
    </w:pPr>
    <w:rPr>
      <w:rFonts w:eastAsia="Times New Roman"/>
      <w:bCs/>
      <w:noProof/>
      <w:kern w:val="32"/>
      <w:sz w:val="28"/>
      <w:szCs w:val="28"/>
      <w:shd w:val="clear" w:color="auto" w:fill="auto"/>
      <w:lang w:val="vi-VN"/>
      <w14:ligatures w14:val="standardContextual"/>
    </w:rPr>
  </w:style>
  <w:style w:type="character" w:customStyle="1" w:styleId="ABIEUDOChar0">
    <w:name w:val="A.BIEUDO Char"/>
    <w:basedOn w:val="DefaultParagraphFont"/>
    <w:link w:val="ABIEUDO0"/>
    <w:rsid w:val="00D64DCF"/>
    <w:rPr>
      <w:rFonts w:ascii="Times New Roman" w:eastAsia="Times New Roman" w:hAnsi="Times New Roman" w:cs="Times New Roman"/>
      <w:bCs/>
      <w:noProof/>
      <w:kern w:val="32"/>
      <w:sz w:val="28"/>
      <w:szCs w:val="28"/>
      <w:lang w:val="vi-VN"/>
      <w14:ligatures w14:val="standardContextual"/>
    </w:rPr>
  </w:style>
  <w:style w:type="paragraph" w:customStyle="1" w:styleId="ABANG0">
    <w:name w:val="A.BANG"/>
    <w:basedOn w:val="p"/>
    <w:link w:val="ABANGChar0"/>
    <w:qFormat/>
    <w:rsid w:val="00D64DCF"/>
    <w:pPr>
      <w:shd w:val="clear" w:color="auto" w:fill="FFFFFF"/>
      <w:spacing w:before="0" w:beforeAutospacing="0" w:after="0" w:afterAutospacing="0" w:line="360" w:lineRule="auto"/>
      <w:ind w:firstLine="0"/>
      <w:jc w:val="center"/>
    </w:pPr>
    <w:rPr>
      <w:noProof/>
      <w:color w:val="000000" w:themeColor="text1"/>
      <w:sz w:val="28"/>
      <w:szCs w:val="28"/>
      <w:shd w:val="clear" w:color="auto" w:fill="auto"/>
      <w:lang w:val="pt-BR"/>
      <w14:ligatures w14:val="standardContextual"/>
    </w:rPr>
  </w:style>
  <w:style w:type="character" w:customStyle="1" w:styleId="ABANGChar0">
    <w:name w:val="A.BANG Char"/>
    <w:basedOn w:val="pChar"/>
    <w:link w:val="ABANG0"/>
    <w:rsid w:val="00D64DCF"/>
    <w:rPr>
      <w:rFonts w:ascii="Times New Roman" w:eastAsia="Times New Roman" w:hAnsi="Times New Roman" w:cs="Times New Roman"/>
      <w:noProof/>
      <w:color w:val="000000" w:themeColor="text1"/>
      <w:sz w:val="28"/>
      <w:szCs w:val="28"/>
      <w:shd w:val="clear" w:color="auto" w:fill="FFFFFF"/>
      <w:lang w:val="pt-BR" w:eastAsia="en-GB"/>
      <w14:ligatures w14:val="standardContextual"/>
    </w:rPr>
  </w:style>
  <w:style w:type="paragraph" w:customStyle="1" w:styleId="a30">
    <w:name w:val="a3"/>
    <w:basedOn w:val="A22"/>
    <w:link w:val="a3Char"/>
    <w:qFormat/>
    <w:rsid w:val="00D64DCF"/>
    <w:rPr>
      <w:b w:val="0"/>
      <w:bCs w:val="0"/>
      <w:lang w:val="pt-BR"/>
    </w:rPr>
  </w:style>
  <w:style w:type="character" w:customStyle="1" w:styleId="a3Char">
    <w:name w:val="a3 Char"/>
    <w:basedOn w:val="A2Char2"/>
    <w:link w:val="a30"/>
    <w:rsid w:val="00D64DCF"/>
    <w:rPr>
      <w:rFonts w:ascii="Times New Roman" w:eastAsia="Calibri" w:hAnsi="Times New Roman" w:cs="Times New Roman"/>
      <w:b w:val="0"/>
      <w:bCs w:val="0"/>
      <w:i/>
      <w:noProof/>
      <w:color w:val="000000" w:themeColor="text1"/>
      <w:sz w:val="28"/>
      <w:szCs w:val="28"/>
      <w:lang w:val="pt-BR"/>
      <w14:ligatures w14:val="standardContextual"/>
    </w:rPr>
  </w:style>
  <w:style w:type="paragraph" w:customStyle="1" w:styleId="assodo">
    <w:name w:val="assodo"/>
    <w:basedOn w:val="Normal"/>
    <w:link w:val="assodoChar"/>
    <w:qFormat/>
    <w:rsid w:val="00D64DCF"/>
    <w:pPr>
      <w:spacing w:line="360" w:lineRule="auto"/>
      <w:ind w:firstLine="0"/>
      <w:jc w:val="center"/>
    </w:pPr>
    <w:rPr>
      <w:rFonts w:eastAsia="Times New Roman"/>
      <w:bCs/>
      <w:noProof/>
      <w:kern w:val="32"/>
      <w:sz w:val="28"/>
      <w:szCs w:val="28"/>
      <w:shd w:val="clear" w:color="auto" w:fill="auto"/>
      <w:lang w:val="pt-BR"/>
      <w14:ligatures w14:val="standardContextual"/>
    </w:rPr>
  </w:style>
  <w:style w:type="character" w:customStyle="1" w:styleId="assodoChar">
    <w:name w:val="assodo Char"/>
    <w:basedOn w:val="DefaultParagraphFont"/>
    <w:link w:val="assodo"/>
    <w:rsid w:val="00D64DCF"/>
    <w:rPr>
      <w:rFonts w:ascii="Times New Roman" w:eastAsia="Times New Roman" w:hAnsi="Times New Roman" w:cs="Times New Roman"/>
      <w:bCs/>
      <w:noProof/>
      <w:kern w:val="32"/>
      <w:sz w:val="28"/>
      <w:szCs w:val="28"/>
      <w:lang w:val="pt-BR"/>
      <w14:ligatures w14:val="standardContextual"/>
    </w:rPr>
  </w:style>
  <w:style w:type="paragraph" w:customStyle="1" w:styleId="EndNoteCategoryHeading">
    <w:name w:val="EndNote Category Heading"/>
    <w:basedOn w:val="Normal"/>
    <w:link w:val="EndNoteCategoryHeadingChar"/>
    <w:rsid w:val="00D64DCF"/>
    <w:pPr>
      <w:spacing w:before="120" w:after="120" w:line="240" w:lineRule="auto"/>
      <w:ind w:firstLine="0"/>
      <w:jc w:val="left"/>
    </w:pPr>
    <w:rPr>
      <w:rFonts w:eastAsia="Times New Roman"/>
      <w:b/>
      <w:bCs/>
      <w:noProof/>
      <w:kern w:val="32"/>
      <w:sz w:val="28"/>
      <w:szCs w:val="28"/>
      <w:shd w:val="clear" w:color="auto" w:fill="auto"/>
      <w14:ligatures w14:val="standardContextual"/>
    </w:rPr>
  </w:style>
  <w:style w:type="character" w:customStyle="1" w:styleId="EndNoteCategoryHeadingChar">
    <w:name w:val="EndNote Category Heading Char"/>
    <w:basedOn w:val="DefaultParagraphFont"/>
    <w:link w:val="EndNoteCategoryHeading"/>
    <w:rsid w:val="00D64DCF"/>
    <w:rPr>
      <w:rFonts w:ascii="Times New Roman" w:eastAsia="Times New Roman" w:hAnsi="Times New Roman" w:cs="Times New Roman"/>
      <w:b/>
      <w:bCs/>
      <w:noProof/>
      <w:kern w:val="3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Hoja_de_c_lculo_de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Sỏi tái phát</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5.4469084221615199E-2"/>
                  <c:y val="-4.163874991445102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9886621315192829E-2"/>
                  <c:y val="-5.348785379986627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5351473922902496E-3"/>
                  <c:y val="-5.3487853799866279E-2"/>
                </c:manualLayout>
              </c:layout>
              <c:tx>
                <c:rich>
                  <a:bodyPr/>
                  <a:lstStyle/>
                  <a:p>
                    <a:r>
                      <a:rPr lang="en-US"/>
                      <a:t>5,8% </a:t>
                    </a:r>
                  </a:p>
                </c:rich>
              </c:tx>
              <c:showLegendKey val="0"/>
              <c:showVal val="1"/>
              <c:showCatName val="0"/>
              <c:showSerName val="0"/>
              <c:showPercent val="0"/>
              <c:showBubbleSize val="0"/>
              <c:extLst>
                <c:ext xmlns:c15="http://schemas.microsoft.com/office/drawing/2012/chart" uri="{CE6537A1-D6FC-4f65-9D91-7224C49458BB}"/>
              </c:extLst>
            </c:dLbl>
            <c:numFmt formatCode="General" sourceLinked="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vi-VN"/>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Sau 1 tháng</c:v>
                </c:pt>
                <c:pt idx="1">
                  <c:v>Sau 3 tháng</c:v>
                </c:pt>
                <c:pt idx="2">
                  <c:v>Sau 6 tháng</c:v>
                </c:pt>
              </c:strCache>
            </c:strRef>
          </c:cat>
          <c:val>
            <c:numRef>
              <c:f>Sheet1!$B$2:$B$4</c:f>
              <c:numCache>
                <c:formatCode>0%</c:formatCode>
                <c:ptCount val="3"/>
                <c:pt idx="0">
                  <c:v>0</c:v>
                </c:pt>
                <c:pt idx="1">
                  <c:v>0</c:v>
                </c:pt>
                <c:pt idx="2">
                  <c:v>5.8000000000000003E-2</c:v>
                </c:pt>
              </c:numCache>
            </c:numRef>
          </c:val>
          <c:smooth val="0"/>
          <c:extLst xmlns:c16r2="http://schemas.microsoft.com/office/drawing/2015/06/chart">
            <c:ext xmlns:c16="http://schemas.microsoft.com/office/drawing/2014/chart" uri="{C3380CC4-5D6E-409C-BE32-E72D297353CC}">
              <c16:uniqueId val="{00000001-8897-4F63-8A9D-751BF54CEBB5}"/>
            </c:ext>
          </c:extLst>
        </c:ser>
        <c:ser>
          <c:idx val="1"/>
          <c:order val="1"/>
          <c:tx>
            <c:strRef>
              <c:f>Sheet1!$C$1</c:f>
              <c:strCache>
                <c:ptCount val="1"/>
                <c:pt idx="0">
                  <c:v>Hẹp đường mật tái phát</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2.9406959647116485E-2"/>
                  <c:y val="-9.4745908699397113E-2"/>
                </c:manualLayout>
              </c:layout>
              <c:tx>
                <c:rich>
                  <a:bodyPr/>
                  <a:lstStyle/>
                  <a:p>
                    <a:r>
                      <a:rPr lang="en-US"/>
                      <a:t>1,9%</a:t>
                    </a:r>
                    <a:r>
                      <a:rPr lang="en-US" baseline="0"/>
                      <a:t> </a:t>
                    </a:r>
                    <a:endParaRPr lang="en-US"/>
                  </a:p>
                </c:rich>
              </c:tx>
              <c:showLegendKey val="0"/>
              <c:showVal val="1"/>
              <c:showCatName val="0"/>
              <c:showSerName val="0"/>
              <c:showPercent val="0"/>
              <c:showBubbleSize val="0"/>
              <c:extLst>
                <c:ext xmlns:c15="http://schemas.microsoft.com/office/drawing/2012/chart" uri="{CE6537A1-D6FC-4f65-9D91-7224C49458BB}"/>
              </c:extLst>
            </c:dLbl>
            <c:dLbl>
              <c:idx val="1"/>
              <c:layout>
                <c:manualLayout>
                  <c:x val="-2.0604424936998871E-2"/>
                  <c:y val="-9.7696121318168558E-2"/>
                </c:manualLayout>
              </c:layout>
              <c:tx>
                <c:rich>
                  <a:bodyPr/>
                  <a:lstStyle/>
                  <a:p>
                    <a:r>
                      <a:rPr lang="en-US"/>
                      <a:t>7,4% </a:t>
                    </a:r>
                  </a:p>
                </c:rich>
              </c:tx>
              <c:showLegendKey val="0"/>
              <c:showVal val="1"/>
              <c:showCatName val="0"/>
              <c:showSerName val="0"/>
              <c:showPercent val="0"/>
              <c:showBubbleSize val="0"/>
              <c:extLst>
                <c:ext xmlns:c15="http://schemas.microsoft.com/office/drawing/2012/chart" uri="{CE6537A1-D6FC-4f65-9D91-7224C49458BB}"/>
              </c:extLst>
            </c:dLbl>
            <c:dLbl>
              <c:idx val="2"/>
              <c:layout>
                <c:manualLayout>
                  <c:x val="-1.6337199803953602E-2"/>
                  <c:y val="-6.8906115417743316E-2"/>
                </c:manualLayout>
              </c:layout>
              <c:tx>
                <c:rich>
                  <a:bodyPr/>
                  <a:lstStyle/>
                  <a:p>
                    <a:r>
                      <a:rPr lang="en-US"/>
                      <a:t>11,1%</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vi-VN"/>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Sau 1 tháng</c:v>
                </c:pt>
                <c:pt idx="1">
                  <c:v>Sau 3 tháng</c:v>
                </c:pt>
                <c:pt idx="2">
                  <c:v>Sau 6 tháng</c:v>
                </c:pt>
              </c:strCache>
            </c:strRef>
          </c:cat>
          <c:val>
            <c:numRef>
              <c:f>Sheet1!$C$2:$C$4</c:f>
              <c:numCache>
                <c:formatCode>0%</c:formatCode>
                <c:ptCount val="3"/>
                <c:pt idx="0">
                  <c:v>1.9E-2</c:v>
                </c:pt>
                <c:pt idx="1">
                  <c:v>7.3999999999999996E-2</c:v>
                </c:pt>
                <c:pt idx="2">
                  <c:v>0.111</c:v>
                </c:pt>
              </c:numCache>
            </c:numRef>
          </c:val>
          <c:smooth val="0"/>
          <c:extLst xmlns:c16r2="http://schemas.microsoft.com/office/drawing/2015/06/chart">
            <c:ext xmlns:c16="http://schemas.microsoft.com/office/drawing/2014/chart" uri="{C3380CC4-5D6E-409C-BE32-E72D297353CC}">
              <c16:uniqueId val="{00000002-8897-4F63-8A9D-751BF54CEBB5}"/>
            </c:ext>
          </c:extLst>
        </c:ser>
        <c:dLbls>
          <c:showLegendKey val="0"/>
          <c:showVal val="0"/>
          <c:showCatName val="0"/>
          <c:showSerName val="0"/>
          <c:showPercent val="0"/>
          <c:showBubbleSize val="0"/>
        </c:dLbls>
        <c:marker val="1"/>
        <c:smooth val="0"/>
        <c:axId val="345015952"/>
        <c:axId val="264715040"/>
      </c:lineChart>
      <c:catAx>
        <c:axId val="345015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vi-VN"/>
          </a:p>
        </c:txPr>
        <c:crossAx val="264715040"/>
        <c:crosses val="autoZero"/>
        <c:auto val="1"/>
        <c:lblAlgn val="ctr"/>
        <c:lblOffset val="100"/>
        <c:noMultiLvlLbl val="0"/>
      </c:catAx>
      <c:valAx>
        <c:axId val="264715040"/>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vi-VN"/>
          </a:p>
        </c:txPr>
        <c:crossAx val="345015952"/>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vi-VN"/>
          </a:p>
        </c:txPr>
      </c:legendEntry>
      <c:layout>
        <c:manualLayout>
          <c:xMode val="edge"/>
          <c:yMode val="edge"/>
          <c:x val="5.6683136793818104E-2"/>
          <c:y val="0.78522655598282776"/>
          <c:w val="0.9"/>
          <c:h val="0.13725439575597892"/>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vi-VN"/>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vi-V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1F69E-F632-4B6A-82EA-8405F73A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27</Pages>
  <Words>5872</Words>
  <Characters>33475</Characters>
  <Application>Microsoft Office Word</Application>
  <DocSecurity>0</DocSecurity>
  <Lines>278</Lines>
  <Paragraphs>78</Paragraphs>
  <ScaleCrop>false</ScaleCrop>
  <HeadingPairs>
    <vt:vector size="6" baseType="variant">
      <vt:variant>
        <vt:lpstr>Title</vt:lpstr>
      </vt:variant>
      <vt:variant>
        <vt:i4>1</vt:i4>
      </vt:variant>
      <vt:variant>
        <vt:lpstr>Headings</vt:lpstr>
      </vt:variant>
      <vt:variant>
        <vt:i4>23</vt:i4>
      </vt:variant>
      <vt:variant>
        <vt:lpstr>Tiêu đề</vt:lpstr>
      </vt:variant>
      <vt:variant>
        <vt:i4>1</vt:i4>
      </vt:variant>
    </vt:vector>
  </HeadingPairs>
  <TitlesOfParts>
    <vt:vector size="25" baseType="lpstr">
      <vt:lpstr/>
      <vt:lpstr>Chương 1. TỔNG QUAN TÀI LIỆU</vt:lpstr>
      <vt:lpstr>    1.2. Một số đặc điểm của sỏi và hẹp đường mật chính</vt:lpstr>
      <vt:lpstr>    1.2.1. Sỏi đường mật chính</vt:lpstr>
      <vt:lpstr>    Tại Việt Nam, sỏi thường được hình thành tại chỗ do cơ chế nhiễm khuẩn và ký sin</vt:lpstr>
      <vt:lpstr>    1.2.2. Hẹp đường mật chính</vt:lpstr>
      <vt:lpstr>    HĐM là sự giảm khu trú khẩu kính đường mật so với phần đường mật kế cận với nó, </vt:lpstr>
      <vt:lpstr>    Ở BN sỏi mật, HĐM hình thành theo 3 cơ chế: phù kẽ, tụ vách và hóa sẹo. Cách phâ</vt:lpstr>
      <vt:lpstr>    - Phân loại theo Jeng K.S. (1992): dựa vào độ dài đoạn hẹp </vt:lpstr>
      <vt:lpstr>    + Hẹp dạng màng: độ dài đoạn hẹp rất ngắn, &lt; 2mm</vt:lpstr>
      <vt:lpstr>    + Hẹp dạng đoạn ngắn: độ dài đoạn hẹp 2mm-1 cm</vt:lpstr>
      <vt:lpstr>    + Hẹp dạng đoạn dài: độ dài đoạn hẹp &gt;1 cm.</vt:lpstr>
      <vt:lpstr>    - Phân loại theo Lee S.K. (2001): dựa trên đường kính ống soi đường mật tiêu chu</vt:lpstr>
      <vt:lpstr>    + Không hẹp: ống soi có thể qua dễ dàng</vt:lpstr>
      <vt:lpstr>    + Hẹp nhẹ: ống soi nhìn vào được chỗ hẹp nhưng chỉ qua được sau khi nong</vt:lpstr>
      <vt:lpstr>    + Hẹp vừa: ống soi nhìn vào được chỗ hẹp và không thể qua được dù đã nong</vt:lpstr>
      <vt:lpstr>    + Hẹp nặng: hẹp khít, ống soi không thể nhìn vào chỗ hẹp.</vt:lpstr>
      <vt:lpstr>    1.3. Đặc điểm lâm sàng và cận lâm sàng ở bệnh nhân sỏi có hẹp đường mật chính</vt:lpstr>
      <vt:lpstr>    1.3.1. Đặc điểm lâm sàng</vt:lpstr>
      <vt:lpstr>    BN có thể có các triệu chứng: đau, sốt và vàng da. Ba triệu chứng trên diễn ra v</vt:lpstr>
      <vt:lpstr>Chương 2. ĐỐI TƯỢNG VÀ PHƯƠNG PHÁP NGHIÊN CỨU</vt:lpstr>
      <vt:lpstr>    2.1. Đối tượng nghiên cứu</vt:lpstr>
      <vt:lpstr>Chương 3. KẾT QUẢ NGHIÊN CỨU</vt:lpstr>
      <vt:lpstr>KIẾN NGHỊ</vt:lpstr>
      <vt:lpstr/>
    </vt:vector>
  </TitlesOfParts>
  <Company/>
  <LinksUpToDate>false</LinksUpToDate>
  <CharactersWithSpaces>39269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SON HAI</cp:lastModifiedBy>
  <cp:revision>243</cp:revision>
  <cp:lastPrinted>2025-05-29T11:04:00Z</cp:lastPrinted>
  <dcterms:created xsi:type="dcterms:W3CDTF">2023-08-04T07:45:00Z</dcterms:created>
  <dcterms:modified xsi:type="dcterms:W3CDTF">2025-08-22T08:59:00Z</dcterms:modified>
</cp:coreProperties>
</file>